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223" w:rsidRDefault="001C0436" w:rsidP="0058260C">
      <w:pPr>
        <w:ind w:firstLine="0"/>
        <w:jc w:val="center"/>
        <w:outlineLvl w:val="0"/>
        <w:rPr>
          <w:b/>
          <w:szCs w:val="28"/>
        </w:rPr>
      </w:pPr>
      <w:bookmarkStart w:id="0" w:name="_Toc495507194"/>
      <w:r w:rsidRPr="001C0436">
        <w:rPr>
          <w:b/>
        </w:rPr>
        <w:t>ПОРЯДОК</w:t>
      </w:r>
      <w:r w:rsidR="00893262">
        <w:rPr>
          <w:b/>
        </w:rPr>
        <w:t xml:space="preserve"> </w:t>
      </w:r>
      <w:r w:rsidR="0027280D">
        <w:rPr>
          <w:b/>
        </w:rPr>
        <w:t>администрирования</w:t>
      </w:r>
      <w:r>
        <w:rPr>
          <w:b/>
        </w:rPr>
        <w:t xml:space="preserve"> </w:t>
      </w:r>
    </w:p>
    <w:p w:rsidR="00CC54B0" w:rsidRDefault="006C6223" w:rsidP="0058260C">
      <w:pPr>
        <w:ind w:firstLine="0"/>
        <w:jc w:val="center"/>
        <w:rPr>
          <w:b/>
        </w:rPr>
      </w:pPr>
      <w:r>
        <w:rPr>
          <w:b/>
        </w:rPr>
        <w:t xml:space="preserve">в </w:t>
      </w:r>
      <w:r w:rsidR="00B3173A" w:rsidRPr="00B3173A">
        <w:rPr>
          <w:b/>
        </w:rPr>
        <w:t>ГИС РЭБ Московской области</w:t>
      </w:r>
      <w:r>
        <w:rPr>
          <w:b/>
        </w:rPr>
        <w:t xml:space="preserve"> прав </w:t>
      </w:r>
      <w:r w:rsidR="001C0436">
        <w:rPr>
          <w:b/>
        </w:rPr>
        <w:t>пользователей</w:t>
      </w:r>
      <w:r>
        <w:rPr>
          <w:b/>
        </w:rPr>
        <w:t xml:space="preserve"> </w:t>
      </w:r>
    </w:p>
    <w:p w:rsidR="00763D65" w:rsidRDefault="001C0436" w:rsidP="0058260C">
      <w:pPr>
        <w:ind w:firstLine="0"/>
        <w:jc w:val="center"/>
        <w:rPr>
          <w:b/>
        </w:rPr>
      </w:pPr>
      <w:proofErr w:type="gramStart"/>
      <w:r w:rsidRPr="001C0436">
        <w:rPr>
          <w:b/>
        </w:rPr>
        <w:t>(добавление, изменение, удаление, активация и</w:t>
      </w:r>
      <w:r w:rsidR="006C6223">
        <w:rPr>
          <w:b/>
        </w:rPr>
        <w:t> </w:t>
      </w:r>
      <w:r w:rsidRPr="001C0436">
        <w:rPr>
          <w:b/>
        </w:rPr>
        <w:t xml:space="preserve">деактивация </w:t>
      </w:r>
      <w:proofErr w:type="gramEnd"/>
    </w:p>
    <w:p w:rsidR="00CC54B0" w:rsidRDefault="001C0436" w:rsidP="0058260C">
      <w:pPr>
        <w:ind w:firstLine="0"/>
        <w:jc w:val="center"/>
        <w:rPr>
          <w:b/>
        </w:rPr>
      </w:pPr>
      <w:r w:rsidRPr="001C0436">
        <w:rPr>
          <w:b/>
        </w:rPr>
        <w:t xml:space="preserve">учетных записей) </w:t>
      </w:r>
      <w:r w:rsidR="009C1453">
        <w:rPr>
          <w:b/>
        </w:rPr>
        <w:t>ОМСУ Московской области</w:t>
      </w:r>
    </w:p>
    <w:p w:rsidR="0027280D" w:rsidRDefault="0027280D" w:rsidP="0058260C">
      <w:pPr>
        <w:ind w:firstLine="0"/>
        <w:jc w:val="center"/>
        <w:rPr>
          <w:b/>
        </w:rPr>
      </w:pPr>
    </w:p>
    <w:p w:rsidR="00A574B1" w:rsidRDefault="00893262" w:rsidP="0058260C">
      <w:pPr>
        <w:ind w:firstLine="0"/>
        <w:jc w:val="center"/>
        <w:rPr>
          <w:b/>
        </w:rPr>
      </w:pPr>
      <w:r>
        <w:rPr>
          <w:b/>
        </w:rPr>
        <w:t>(</w:t>
      </w:r>
      <w:r w:rsidRPr="00893262">
        <w:rPr>
          <w:b/>
          <w:i/>
        </w:rPr>
        <w:t>для ведомственных администраторов</w:t>
      </w:r>
      <w:r>
        <w:rPr>
          <w:b/>
        </w:rPr>
        <w:t>)</w:t>
      </w:r>
    </w:p>
    <w:p w:rsidR="00893262" w:rsidRDefault="00893262" w:rsidP="0058260C">
      <w:pPr>
        <w:ind w:firstLine="0"/>
        <w:jc w:val="center"/>
        <w:rPr>
          <w:b/>
        </w:rPr>
      </w:pPr>
    </w:p>
    <w:p w:rsidR="00893262" w:rsidRPr="0089423F" w:rsidRDefault="00893262" w:rsidP="00A574B1">
      <w:pPr>
        <w:jc w:val="center"/>
        <w:rPr>
          <w:b/>
          <w:szCs w:val="28"/>
        </w:rPr>
      </w:pPr>
    </w:p>
    <w:p w:rsidR="00A574B1" w:rsidRPr="00F468DE" w:rsidRDefault="00A574B1" w:rsidP="00A73A8B">
      <w:pPr>
        <w:outlineLvl w:val="0"/>
        <w:rPr>
          <w:b/>
          <w:szCs w:val="28"/>
        </w:rPr>
      </w:pPr>
      <w:r w:rsidRPr="00F468DE">
        <w:rPr>
          <w:b/>
          <w:szCs w:val="28"/>
        </w:rPr>
        <w:t xml:space="preserve">1. </w:t>
      </w:r>
      <w:r w:rsidR="003552B2" w:rsidRPr="00F468DE">
        <w:rPr>
          <w:b/>
          <w:szCs w:val="28"/>
        </w:rPr>
        <w:t>Активация учетной записи ведомственного администратора</w:t>
      </w:r>
      <w:r w:rsidR="00E0115E">
        <w:rPr>
          <w:b/>
          <w:szCs w:val="28"/>
        </w:rPr>
        <w:t xml:space="preserve"> пользователей</w:t>
      </w:r>
      <w:r w:rsidR="003552B2" w:rsidRPr="00F468DE">
        <w:rPr>
          <w:b/>
          <w:szCs w:val="28"/>
        </w:rPr>
        <w:t xml:space="preserve"> </w:t>
      </w:r>
    </w:p>
    <w:p w:rsidR="00A574B1" w:rsidRPr="00F468DE" w:rsidRDefault="00A574B1" w:rsidP="00A574B1">
      <w:pPr>
        <w:rPr>
          <w:b/>
          <w:szCs w:val="28"/>
        </w:rPr>
      </w:pPr>
    </w:p>
    <w:p w:rsidR="006437A8" w:rsidRPr="004B144A" w:rsidRDefault="001C0436" w:rsidP="004B144A">
      <w:r w:rsidRPr="001C0436">
        <w:rPr>
          <w:b/>
          <w:i/>
        </w:rPr>
        <w:t>Права ведомственного администратора – сотрудника финансового органа муниципального образования Московской области:</w:t>
      </w:r>
      <w:r w:rsidR="006437A8">
        <w:t xml:space="preserve"> </w:t>
      </w:r>
      <w:r w:rsidR="006437A8" w:rsidRPr="006437A8">
        <w:t>добавление, изменение, удаление, активация и деактивация учетных записей, определение прав работы в подсистемах ГИС РЭБ Московской области для сотрудников</w:t>
      </w:r>
      <w:r w:rsidR="006437A8">
        <w:t xml:space="preserve"> своего финансового </w:t>
      </w:r>
      <w:r w:rsidR="004B144A">
        <w:t xml:space="preserve">органа, ОМСУ своего </w:t>
      </w:r>
      <w:r w:rsidR="004B144A" w:rsidRPr="004B144A">
        <w:t>муниципального образования</w:t>
      </w:r>
      <w:r w:rsidR="004B144A">
        <w:t xml:space="preserve">, муниципальных учреждений </w:t>
      </w:r>
      <w:r w:rsidR="004B144A" w:rsidRPr="004B144A">
        <w:t>своего муниципального образования</w:t>
      </w:r>
      <w:r w:rsidR="004B144A">
        <w:t xml:space="preserve">, </w:t>
      </w:r>
      <w:r>
        <w:t>ОМСУ поселений.</w:t>
      </w:r>
    </w:p>
    <w:p w:rsidR="003552B2" w:rsidRPr="00F468DE" w:rsidRDefault="003552B2" w:rsidP="00CC422F">
      <w:r w:rsidRPr="00F468DE">
        <w:t>Регистрация ведомственного администратора</w:t>
      </w:r>
      <w:r w:rsidR="00C3700D" w:rsidRPr="00F468DE">
        <w:t xml:space="preserve"> пользователей</w:t>
      </w:r>
      <w:r w:rsidRPr="00F468DE">
        <w:t xml:space="preserve"> осуществляется Министерством экономики и финансов Московской области, на основании заявки </w:t>
      </w:r>
      <w:r w:rsidR="00763D65">
        <w:t xml:space="preserve">финансового органа муниципального образования </w:t>
      </w:r>
      <w:r w:rsidRPr="00F468DE">
        <w:t>Московской области направленной в установленном порядке.</w:t>
      </w:r>
    </w:p>
    <w:p w:rsidR="00C3700D" w:rsidRPr="00CC422F" w:rsidRDefault="003552B2" w:rsidP="00CC422F">
      <w:r w:rsidRPr="00F468DE">
        <w:t xml:space="preserve">После регистрации ведомственного администратора </w:t>
      </w:r>
      <w:r w:rsidR="00C3700D" w:rsidRPr="00F468DE">
        <w:t xml:space="preserve">пользователей </w:t>
      </w:r>
      <w:r w:rsidRPr="00F468DE">
        <w:t>на указанный в заявке адрес электронной почты направляется письмо с дальнейшими инструкциями по активации учетной записи ведомственного администратора</w:t>
      </w:r>
      <w:r w:rsidR="00C3700D" w:rsidRPr="00F468DE">
        <w:t xml:space="preserve"> пользователей</w:t>
      </w:r>
      <w:r w:rsidR="00CC422F" w:rsidRPr="00F468DE">
        <w:t>, как представлено на рисунке 1</w:t>
      </w:r>
      <w:r w:rsidRPr="00F468DE">
        <w:t>.</w:t>
      </w:r>
    </w:p>
    <w:p w:rsidR="00CC54B0" w:rsidRDefault="00C3700D">
      <w:pPr>
        <w:pStyle w:val="a6"/>
        <w:ind w:firstLine="0"/>
        <w:jc w:val="center"/>
      </w:pPr>
      <w:r>
        <w:rPr>
          <w:noProof/>
          <w:lang w:eastAsia="ru-RU"/>
        </w:rPr>
        <w:drawing>
          <wp:inline distT="0" distB="0" distL="0" distR="0">
            <wp:extent cx="4567646" cy="2631882"/>
            <wp:effectExtent l="0" t="0" r="444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608316" cy="2655316"/>
                    </a:xfrm>
                    <a:prstGeom prst="rect">
                      <a:avLst/>
                    </a:prstGeom>
                    <a:noFill/>
                    <a:ln w="9525">
                      <a:noFill/>
                      <a:miter lim="800000"/>
                      <a:headEnd/>
                      <a:tailEnd/>
                    </a:ln>
                  </pic:spPr>
                </pic:pic>
              </a:graphicData>
            </a:graphic>
          </wp:inline>
        </w:drawing>
      </w:r>
      <w:bookmarkStart w:id="1" w:name="_Toc491871879"/>
    </w:p>
    <w:p w:rsidR="00CC54B0" w:rsidRDefault="001C0436" w:rsidP="00A73A8B">
      <w:pPr>
        <w:jc w:val="center"/>
        <w:outlineLvl w:val="0"/>
        <w:rPr>
          <w:i/>
        </w:rPr>
      </w:pPr>
      <w:r w:rsidRPr="001C0436">
        <w:rPr>
          <w:i/>
        </w:rPr>
        <w:t xml:space="preserve">Рисунок </w:t>
      </w:r>
      <w:r w:rsidR="00B06221" w:rsidRPr="001C0436">
        <w:rPr>
          <w:i/>
        </w:rPr>
        <w:fldChar w:fldCharType="begin"/>
      </w:r>
      <w:r w:rsidRPr="001C0436">
        <w:rPr>
          <w:i/>
        </w:rPr>
        <w:instrText xml:space="preserve"> SEQ Рисунок \* ARABIC </w:instrText>
      </w:r>
      <w:r w:rsidR="00B06221" w:rsidRPr="001C0436">
        <w:rPr>
          <w:i/>
        </w:rPr>
        <w:fldChar w:fldCharType="separate"/>
      </w:r>
      <w:r w:rsidRPr="001C0436">
        <w:rPr>
          <w:i/>
          <w:noProof/>
        </w:rPr>
        <w:t>1</w:t>
      </w:r>
      <w:r w:rsidR="00B06221" w:rsidRPr="001C0436">
        <w:rPr>
          <w:i/>
          <w:noProof/>
        </w:rPr>
        <w:fldChar w:fldCharType="end"/>
      </w:r>
      <w:r w:rsidRPr="001C0436">
        <w:rPr>
          <w:i/>
        </w:rPr>
        <w:t xml:space="preserve"> - Активационное письмо</w:t>
      </w:r>
      <w:bookmarkEnd w:id="1"/>
    </w:p>
    <w:p w:rsidR="00CC54B0" w:rsidRDefault="00CC54B0"/>
    <w:p w:rsidR="009E0F1A" w:rsidRDefault="00C3700D" w:rsidP="00CC422F">
      <w:r w:rsidRPr="00CC422F">
        <w:t xml:space="preserve">После перехода по ссылке </w:t>
      </w:r>
      <w:r w:rsidR="009E0F1A" w:rsidRPr="00CC422F">
        <w:t xml:space="preserve">из письма </w:t>
      </w:r>
      <w:r w:rsidRPr="00CC422F">
        <w:t>для активации появится окно «Активация учетной записи</w:t>
      </w:r>
      <w:r w:rsidR="009E0F1A" w:rsidRPr="00CC422F">
        <w:t xml:space="preserve"> пользователя</w:t>
      </w:r>
      <w:r w:rsidRPr="00CC422F">
        <w:t>», в котором необходимо указать два раза пароль для единой учетной записи и нажать кнопку «Активировать»</w:t>
      </w:r>
      <w:r w:rsidR="00CC422F" w:rsidRPr="00CC422F">
        <w:t>, как представлено на рисунке 2.</w:t>
      </w:r>
    </w:p>
    <w:p w:rsidR="00C266DB" w:rsidRDefault="00C266DB" w:rsidP="00C3700D">
      <w:pPr>
        <w:pStyle w:val="a6"/>
        <w:spacing w:line="240" w:lineRule="auto"/>
        <w:ind w:left="1213" w:firstLine="0"/>
      </w:pPr>
      <w:r>
        <w:rPr>
          <w:noProof/>
          <w:lang w:eastAsia="ru-RU"/>
        </w:rPr>
        <w:drawing>
          <wp:inline distT="0" distB="0" distL="0" distR="0">
            <wp:extent cx="4010025" cy="2729662"/>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015066" cy="2733093"/>
                    </a:xfrm>
                    <a:prstGeom prst="rect">
                      <a:avLst/>
                    </a:prstGeom>
                    <a:noFill/>
                    <a:ln w="9525">
                      <a:noFill/>
                      <a:miter lim="800000"/>
                      <a:headEnd/>
                      <a:tailEnd/>
                    </a:ln>
                  </pic:spPr>
                </pic:pic>
              </a:graphicData>
            </a:graphic>
          </wp:inline>
        </w:drawing>
      </w:r>
    </w:p>
    <w:p w:rsidR="009E0F1A" w:rsidRPr="00352576" w:rsidRDefault="001C0436" w:rsidP="00A73A8B">
      <w:pPr>
        <w:pStyle w:val="aa"/>
        <w:outlineLvl w:val="0"/>
        <w:rPr>
          <w:i/>
        </w:rPr>
      </w:pPr>
      <w:bookmarkStart w:id="2" w:name="_Toc491871880"/>
      <w:r w:rsidRPr="001C0436">
        <w:rPr>
          <w:i/>
        </w:rPr>
        <w:t xml:space="preserve">Рисунок </w:t>
      </w:r>
      <w:r w:rsidR="00B06221" w:rsidRPr="001C0436">
        <w:rPr>
          <w:i/>
        </w:rPr>
        <w:fldChar w:fldCharType="begin"/>
      </w:r>
      <w:r w:rsidRPr="001C0436">
        <w:rPr>
          <w:i/>
        </w:rPr>
        <w:instrText xml:space="preserve"> SEQ Рисунок \* ARABIC </w:instrText>
      </w:r>
      <w:r w:rsidR="00B06221" w:rsidRPr="001C0436">
        <w:rPr>
          <w:i/>
        </w:rPr>
        <w:fldChar w:fldCharType="separate"/>
      </w:r>
      <w:r w:rsidRPr="001C0436">
        <w:rPr>
          <w:i/>
          <w:noProof/>
        </w:rPr>
        <w:t>2</w:t>
      </w:r>
      <w:r w:rsidR="00B06221" w:rsidRPr="001C0436">
        <w:rPr>
          <w:i/>
          <w:noProof/>
        </w:rPr>
        <w:fldChar w:fldCharType="end"/>
      </w:r>
      <w:r w:rsidRPr="001C0436">
        <w:rPr>
          <w:i/>
        </w:rPr>
        <w:t xml:space="preserve"> - Активация единой учетной записи</w:t>
      </w:r>
      <w:bookmarkEnd w:id="2"/>
    </w:p>
    <w:p w:rsidR="001D6374" w:rsidRPr="00CC422F" w:rsidRDefault="001D6374" w:rsidP="001D6374">
      <w:r w:rsidRPr="00CC422F">
        <w:t>Существуют требования к сложности пароля: Пароль должен быть не короче 8 символов, содержать не менее 4х латинских букв в верхнем и нижнем регистре и хотя бы 1 цифру. Если эти требования соблюдены, то появится сообщение об успешной активации единой учетной записи, в противном случае будет выдано соответствующее сообщение об ошибке.</w:t>
      </w:r>
    </w:p>
    <w:p w:rsidR="005D6A34" w:rsidRPr="00CC422F" w:rsidRDefault="00570BDA" w:rsidP="00CC422F">
      <w:r w:rsidRPr="00CC422F">
        <w:t>После успешной активации будет выдано соответствующее информационное сообщение</w:t>
      </w:r>
      <w:r w:rsidR="00CC422F">
        <w:t>, как представлено на рисунке 3</w:t>
      </w:r>
      <w:r w:rsidRPr="00CC422F">
        <w:t xml:space="preserve">. </w:t>
      </w:r>
    </w:p>
    <w:p w:rsidR="005D6A34" w:rsidRPr="00CC422F" w:rsidRDefault="005D6A34" w:rsidP="003552B2">
      <w:r w:rsidRPr="00CC422F">
        <w:rPr>
          <w:noProof/>
          <w:lang w:eastAsia="ru-RU"/>
        </w:rPr>
        <w:drawing>
          <wp:inline distT="0" distB="0" distL="0" distR="0">
            <wp:extent cx="4962525" cy="2120352"/>
            <wp:effectExtent l="19050" t="0" r="9525"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976662" cy="2126392"/>
                    </a:xfrm>
                    <a:prstGeom prst="rect">
                      <a:avLst/>
                    </a:prstGeom>
                    <a:noFill/>
                    <a:ln w="9525">
                      <a:noFill/>
                      <a:miter lim="800000"/>
                      <a:headEnd/>
                      <a:tailEnd/>
                    </a:ln>
                  </pic:spPr>
                </pic:pic>
              </a:graphicData>
            </a:graphic>
          </wp:inline>
        </w:drawing>
      </w:r>
    </w:p>
    <w:p w:rsidR="005D6A34" w:rsidRPr="00352576" w:rsidRDefault="001C0436" w:rsidP="00A73A8B">
      <w:pPr>
        <w:pStyle w:val="aa"/>
        <w:outlineLvl w:val="0"/>
        <w:rPr>
          <w:i/>
        </w:rPr>
      </w:pPr>
      <w:r w:rsidRPr="001C0436">
        <w:rPr>
          <w:i/>
        </w:rPr>
        <w:lastRenderedPageBreak/>
        <w:t xml:space="preserve">Рисунок </w:t>
      </w:r>
      <w:r w:rsidR="00B06221" w:rsidRPr="001C0436">
        <w:rPr>
          <w:i/>
        </w:rPr>
        <w:fldChar w:fldCharType="begin"/>
      </w:r>
      <w:r w:rsidRPr="001C0436">
        <w:rPr>
          <w:i/>
        </w:rPr>
        <w:instrText xml:space="preserve"> SEQ Рисунок \* ARABIC </w:instrText>
      </w:r>
      <w:r w:rsidR="00B06221" w:rsidRPr="001C0436">
        <w:rPr>
          <w:i/>
        </w:rPr>
        <w:fldChar w:fldCharType="separate"/>
      </w:r>
      <w:r w:rsidRPr="001C0436">
        <w:rPr>
          <w:i/>
          <w:noProof/>
        </w:rPr>
        <w:t>3</w:t>
      </w:r>
      <w:r w:rsidR="00B06221" w:rsidRPr="001C0436">
        <w:rPr>
          <w:i/>
          <w:noProof/>
        </w:rPr>
        <w:fldChar w:fldCharType="end"/>
      </w:r>
      <w:r w:rsidRPr="001C0436">
        <w:rPr>
          <w:i/>
        </w:rPr>
        <w:t xml:space="preserve"> - Сообщение об успешной активации</w:t>
      </w:r>
    </w:p>
    <w:p w:rsidR="005D6A34" w:rsidRPr="00CC422F" w:rsidRDefault="005D6A34" w:rsidP="00CC422F">
      <w:pPr>
        <w:pStyle w:val="aa"/>
        <w:spacing w:line="276" w:lineRule="auto"/>
      </w:pPr>
    </w:p>
    <w:p w:rsidR="004B144A" w:rsidRDefault="005D6A34" w:rsidP="00CC422F">
      <w:r w:rsidRPr="00CC422F">
        <w:t>Далее пользователю необходимо перейти на страницу входа в ПК «НСИ», указав в строке адреса https://nsi.reb.mosreg.ru/application/main#</w:t>
      </w:r>
      <w:r w:rsidR="00CC422F">
        <w:t xml:space="preserve"> (подробнее представлено в разделе </w:t>
      </w:r>
      <w:r w:rsidR="001D6374">
        <w:t>2</w:t>
      </w:r>
      <w:r w:rsidR="00CC422F">
        <w:t>)</w:t>
      </w:r>
      <w:r w:rsidR="005B3EA7" w:rsidRPr="00CC422F">
        <w:t>.</w:t>
      </w:r>
    </w:p>
    <w:p w:rsidR="004B144A" w:rsidRPr="003A69E6" w:rsidRDefault="004B144A">
      <w:pPr>
        <w:spacing w:after="200"/>
      </w:pPr>
      <w:r>
        <w:br w:type="page"/>
      </w:r>
    </w:p>
    <w:p w:rsidR="003A69E6" w:rsidRPr="003A69E6" w:rsidRDefault="003A69E6">
      <w:pPr>
        <w:spacing w:after="200"/>
      </w:pPr>
    </w:p>
    <w:p w:rsidR="00200CB3" w:rsidRPr="00DF02EF" w:rsidRDefault="00200CB3" w:rsidP="00200CB3">
      <w:pPr>
        <w:spacing w:after="200"/>
        <w:rPr>
          <w:b/>
          <w:szCs w:val="28"/>
        </w:rPr>
      </w:pPr>
      <w:r w:rsidRPr="00DF02EF">
        <w:rPr>
          <w:b/>
          <w:szCs w:val="28"/>
        </w:rPr>
        <w:t>2. Вход в личный кабинет ГИС РЭБ</w:t>
      </w:r>
    </w:p>
    <w:p w:rsidR="003A69E6" w:rsidRDefault="003A69E6" w:rsidP="00200CB3">
      <w:pPr>
        <w:tabs>
          <w:tab w:val="left" w:pos="1134"/>
        </w:tabs>
        <w:spacing w:line="240" w:lineRule="auto"/>
      </w:pPr>
      <w:r w:rsidRPr="003A69E6">
        <w:t>2</w:t>
      </w:r>
      <w:r>
        <w:t>.1.Перейти на портал</w:t>
      </w:r>
      <w:r w:rsidRPr="00CC422F">
        <w:t xml:space="preserve"> </w:t>
      </w:r>
      <w:r>
        <w:t>«Открытый бюджет Московской области»</w:t>
      </w:r>
      <w:r w:rsidRPr="00CC422F">
        <w:t xml:space="preserve"> </w:t>
      </w:r>
      <w:r>
        <w:t xml:space="preserve">по ссылке </w:t>
      </w:r>
      <w:hyperlink r:id="rId12" w:history="1">
        <w:r w:rsidRPr="00C85099">
          <w:rPr>
            <w:rStyle w:val="a8"/>
          </w:rPr>
          <w:t>http://budget.mosreg.ru</w:t>
        </w:r>
      </w:hyperlink>
      <w:r>
        <w:t xml:space="preserve"> (Рисунок </w:t>
      </w:r>
      <w:r w:rsidR="00200CB3">
        <w:t>4</w:t>
      </w:r>
      <w:r>
        <w:t>).</w:t>
      </w:r>
    </w:p>
    <w:p w:rsidR="003A69E6" w:rsidRPr="00A4102E" w:rsidRDefault="003A69E6" w:rsidP="003A69E6">
      <w:pPr>
        <w:pStyle w:val="aff8"/>
      </w:pPr>
      <w:r w:rsidRPr="00A4102E">
        <w:rPr>
          <w:noProof/>
          <w:lang w:eastAsia="ru-RU"/>
        </w:rPr>
        <w:drawing>
          <wp:inline distT="0" distB="0" distL="0" distR="0">
            <wp:extent cx="5940425" cy="3144029"/>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940425" cy="3144029"/>
                    </a:xfrm>
                    <a:prstGeom prst="rect">
                      <a:avLst/>
                    </a:prstGeom>
                  </pic:spPr>
                </pic:pic>
              </a:graphicData>
            </a:graphic>
          </wp:inline>
        </w:drawing>
      </w:r>
    </w:p>
    <w:p w:rsidR="003A69E6" w:rsidRPr="00200CB3" w:rsidRDefault="003A69E6" w:rsidP="003A69E6">
      <w:pPr>
        <w:pStyle w:val="aff8"/>
        <w:rPr>
          <w:i/>
          <w:sz w:val="28"/>
          <w:szCs w:val="28"/>
        </w:rPr>
      </w:pPr>
      <w:r w:rsidRPr="00200CB3">
        <w:rPr>
          <w:i/>
          <w:sz w:val="28"/>
          <w:szCs w:val="28"/>
        </w:rPr>
        <w:t xml:space="preserve">Рисунок </w:t>
      </w:r>
      <w:r w:rsidR="00200CB3" w:rsidRPr="00200CB3">
        <w:rPr>
          <w:i/>
          <w:sz w:val="28"/>
          <w:szCs w:val="28"/>
        </w:rPr>
        <w:t>4</w:t>
      </w:r>
      <w:r w:rsidRPr="00200CB3">
        <w:rPr>
          <w:i/>
          <w:sz w:val="28"/>
          <w:szCs w:val="28"/>
        </w:rPr>
        <w:t xml:space="preserve"> – Стартовая страница портала «Открытый бюджет Московской области»</w:t>
      </w:r>
    </w:p>
    <w:p w:rsidR="003A69E6" w:rsidRPr="00A4102E" w:rsidRDefault="003A69E6" w:rsidP="003A69E6">
      <w:pPr>
        <w:pStyle w:val="aff8"/>
      </w:pPr>
    </w:p>
    <w:p w:rsidR="003A69E6" w:rsidRDefault="003A69E6" w:rsidP="003A69E6">
      <w:pPr>
        <w:ind w:firstLine="284"/>
      </w:pPr>
      <w:r>
        <w:t>2.2.Для входа в личный кабинет ГИС РЭБ под единой учетной записью пользователя, необходимо нажать на кнопку «Вход в личный кабинет»</w:t>
      </w:r>
      <w:r>
        <w:rPr>
          <w:noProof/>
          <w:lang w:eastAsia="ru-RU"/>
        </w:rPr>
        <w:drawing>
          <wp:inline distT="0" distB="0" distL="0" distR="0">
            <wp:extent cx="257093" cy="243908"/>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55342" cy="242247"/>
                    </a:xfrm>
                    <a:prstGeom prst="rect">
                      <a:avLst/>
                    </a:prstGeom>
                  </pic:spPr>
                </pic:pic>
              </a:graphicData>
            </a:graphic>
          </wp:inline>
        </w:drawing>
      </w:r>
      <w:r>
        <w:t xml:space="preserve">, как показано на Рисунке </w:t>
      </w:r>
      <w:r w:rsidR="00200CB3">
        <w:t>5</w:t>
      </w:r>
      <w:r>
        <w:t>.</w:t>
      </w:r>
    </w:p>
    <w:p w:rsidR="003A69E6" w:rsidRDefault="003A69E6" w:rsidP="003A69E6">
      <w:pPr>
        <w:pStyle w:val="aff8"/>
      </w:pPr>
      <w:r>
        <w:rPr>
          <w:noProof/>
          <w:lang w:eastAsia="ru-RU"/>
        </w:rPr>
        <w:drawing>
          <wp:inline distT="0" distB="0" distL="0" distR="0">
            <wp:extent cx="5403053" cy="2920621"/>
            <wp:effectExtent l="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b="16894"/>
                    <a:stretch/>
                  </pic:blipFill>
                  <pic:spPr bwMode="auto">
                    <a:xfrm>
                      <a:off x="0" y="0"/>
                      <a:ext cx="5411337" cy="2925099"/>
                    </a:xfrm>
                    <a:prstGeom prst="rect">
                      <a:avLst/>
                    </a:prstGeom>
                    <a:ln>
                      <a:noFill/>
                    </a:ln>
                    <a:extLst>
                      <a:ext uri="{53640926-AAD7-44D8-BBD7-CCE9431645EC}">
                        <a14:shadowObscured xmlns:a14="http://schemas.microsoft.com/office/drawing/2010/main"/>
                      </a:ext>
                    </a:extLst>
                  </pic:spPr>
                </pic:pic>
              </a:graphicData>
            </a:graphic>
          </wp:inline>
        </w:drawing>
      </w:r>
    </w:p>
    <w:p w:rsidR="003A69E6" w:rsidRPr="00200CB3" w:rsidRDefault="003A69E6" w:rsidP="003A69E6">
      <w:pPr>
        <w:pStyle w:val="aff8"/>
        <w:rPr>
          <w:i/>
          <w:sz w:val="28"/>
          <w:szCs w:val="28"/>
        </w:rPr>
      </w:pPr>
      <w:r w:rsidRPr="00200CB3">
        <w:rPr>
          <w:i/>
          <w:sz w:val="28"/>
          <w:szCs w:val="28"/>
        </w:rPr>
        <w:t xml:space="preserve">Рисунок </w:t>
      </w:r>
      <w:r w:rsidR="00200CB3" w:rsidRPr="00200CB3">
        <w:rPr>
          <w:i/>
          <w:sz w:val="28"/>
          <w:szCs w:val="28"/>
        </w:rPr>
        <w:t>5</w:t>
      </w:r>
      <w:r w:rsidRPr="00200CB3">
        <w:rPr>
          <w:i/>
          <w:sz w:val="28"/>
          <w:szCs w:val="28"/>
        </w:rPr>
        <w:t xml:space="preserve"> – Кнопка входа в личный кабинет ГИС РЭБ</w:t>
      </w:r>
    </w:p>
    <w:p w:rsidR="003A69E6" w:rsidRDefault="003A69E6" w:rsidP="003A69E6"/>
    <w:p w:rsidR="003A69E6" w:rsidRDefault="003A69E6" w:rsidP="003A69E6">
      <w:pPr>
        <w:rPr>
          <w:noProof/>
          <w:lang w:eastAsia="ru-RU"/>
        </w:rPr>
      </w:pPr>
      <w:r>
        <w:t xml:space="preserve">Также вход в личный кабинет доступен по кнопке, расположенной внизу стартовой страницы портала (Рисунок </w:t>
      </w:r>
      <w:r w:rsidR="00200CB3">
        <w:t>6</w:t>
      </w:r>
      <w:r>
        <w:t>)</w:t>
      </w:r>
      <w:r>
        <w:rPr>
          <w:noProof/>
          <w:lang w:eastAsia="ru-RU"/>
        </w:rPr>
        <w:t>.</w:t>
      </w:r>
    </w:p>
    <w:p w:rsidR="003A69E6" w:rsidRDefault="003A69E6" w:rsidP="003A69E6">
      <w:pPr>
        <w:pStyle w:val="aff8"/>
      </w:pPr>
      <w:r>
        <w:rPr>
          <w:noProof/>
          <w:lang w:eastAsia="ru-RU"/>
        </w:rPr>
        <w:drawing>
          <wp:inline distT="0" distB="0" distL="0" distR="0">
            <wp:extent cx="5940425" cy="3284431"/>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40425" cy="3284431"/>
                    </a:xfrm>
                    <a:prstGeom prst="rect">
                      <a:avLst/>
                    </a:prstGeom>
                  </pic:spPr>
                </pic:pic>
              </a:graphicData>
            </a:graphic>
          </wp:inline>
        </w:drawing>
      </w:r>
    </w:p>
    <w:p w:rsidR="003A69E6" w:rsidRPr="00200CB3" w:rsidRDefault="003A69E6" w:rsidP="003A69E6">
      <w:pPr>
        <w:pStyle w:val="aff8"/>
        <w:rPr>
          <w:i/>
          <w:sz w:val="28"/>
          <w:szCs w:val="28"/>
        </w:rPr>
      </w:pPr>
      <w:r w:rsidRPr="00200CB3">
        <w:rPr>
          <w:i/>
          <w:sz w:val="28"/>
          <w:szCs w:val="28"/>
        </w:rPr>
        <w:t xml:space="preserve">Рисунок </w:t>
      </w:r>
      <w:r w:rsidR="00200CB3" w:rsidRPr="00200CB3">
        <w:rPr>
          <w:i/>
          <w:sz w:val="28"/>
          <w:szCs w:val="28"/>
        </w:rPr>
        <w:t>6</w:t>
      </w:r>
      <w:r w:rsidRPr="00200CB3">
        <w:rPr>
          <w:i/>
          <w:sz w:val="28"/>
          <w:szCs w:val="28"/>
        </w:rPr>
        <w:t xml:space="preserve"> - Кнопка входа в личный кабинет ГИС РЭБ</w:t>
      </w:r>
    </w:p>
    <w:p w:rsidR="003A69E6" w:rsidRPr="00D65C6D" w:rsidRDefault="003A69E6" w:rsidP="003A69E6">
      <w:pPr>
        <w:jc w:val="center"/>
        <w:rPr>
          <w:szCs w:val="28"/>
        </w:rPr>
      </w:pPr>
    </w:p>
    <w:p w:rsidR="003A69E6" w:rsidRPr="00CC422F" w:rsidRDefault="003A69E6" w:rsidP="003A69E6">
      <w:pPr>
        <w:ind w:firstLine="360"/>
      </w:pPr>
      <w:r>
        <w:t>2.3.</w:t>
      </w:r>
      <w:r w:rsidRPr="00CC422F">
        <w:t>Далее в окне «Единый вход» указать логин и пароль и нажать кнопк</w:t>
      </w:r>
      <w:r>
        <w:t>у «Войти», как представлено на Р</w:t>
      </w:r>
      <w:r w:rsidRPr="00CC422F">
        <w:t xml:space="preserve">исунке </w:t>
      </w:r>
      <w:r w:rsidR="00200CB3">
        <w:t>7</w:t>
      </w:r>
      <w:r w:rsidRPr="00CC422F">
        <w:t>.</w:t>
      </w:r>
    </w:p>
    <w:p w:rsidR="003A69E6" w:rsidRPr="00D65C6D" w:rsidRDefault="003A69E6" w:rsidP="003A69E6">
      <w:pPr>
        <w:pStyle w:val="aff8"/>
      </w:pPr>
      <w:r>
        <w:rPr>
          <w:noProof/>
          <w:lang w:eastAsia="ru-RU"/>
        </w:rPr>
        <w:drawing>
          <wp:inline distT="0" distB="0" distL="0" distR="0">
            <wp:extent cx="2545308" cy="1371638"/>
            <wp:effectExtent l="0" t="0" r="762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2555838" cy="1377312"/>
                    </a:xfrm>
                    <a:prstGeom prst="rect">
                      <a:avLst/>
                    </a:prstGeom>
                    <a:noFill/>
                    <a:ln w="9525">
                      <a:noFill/>
                      <a:miter lim="800000"/>
                      <a:headEnd/>
                      <a:tailEnd/>
                    </a:ln>
                  </pic:spPr>
                </pic:pic>
              </a:graphicData>
            </a:graphic>
          </wp:inline>
        </w:drawing>
      </w:r>
    </w:p>
    <w:p w:rsidR="003A69E6" w:rsidRPr="00200CB3" w:rsidRDefault="003A69E6" w:rsidP="003A69E6">
      <w:pPr>
        <w:pStyle w:val="aff8"/>
        <w:rPr>
          <w:i/>
          <w:sz w:val="28"/>
          <w:szCs w:val="28"/>
        </w:rPr>
      </w:pPr>
      <w:r w:rsidRPr="00200CB3">
        <w:rPr>
          <w:i/>
          <w:sz w:val="28"/>
          <w:szCs w:val="28"/>
        </w:rPr>
        <w:t xml:space="preserve">Рисунок </w:t>
      </w:r>
      <w:r w:rsidR="00200CB3" w:rsidRPr="00200CB3">
        <w:rPr>
          <w:i/>
          <w:sz w:val="28"/>
          <w:szCs w:val="28"/>
        </w:rPr>
        <w:t>7</w:t>
      </w:r>
      <w:r w:rsidRPr="00200CB3">
        <w:rPr>
          <w:i/>
          <w:sz w:val="28"/>
          <w:szCs w:val="28"/>
        </w:rPr>
        <w:t xml:space="preserve"> – Окно единого входа в ГИС РЭБ</w:t>
      </w:r>
    </w:p>
    <w:p w:rsidR="003A69E6" w:rsidRDefault="003A69E6" w:rsidP="003A69E6">
      <w:pPr>
        <w:pStyle w:val="aff8"/>
      </w:pPr>
    </w:p>
    <w:p w:rsidR="003A69E6" w:rsidRDefault="003A69E6" w:rsidP="003A69E6">
      <w:pPr>
        <w:pStyle w:val="a"/>
        <w:numPr>
          <w:ilvl w:val="0"/>
          <w:numId w:val="0"/>
        </w:numPr>
        <w:ind w:firstLine="426"/>
      </w:pPr>
      <w:r>
        <w:t xml:space="preserve">2.4.После успешного входа откроется окно личного кабинета. На ленте отобразится перечень подсистем, доступных пользователю (Рисунок </w:t>
      </w:r>
      <w:r w:rsidR="00200CB3">
        <w:t>8</w:t>
      </w:r>
      <w:r>
        <w:t xml:space="preserve">). </w:t>
      </w:r>
    </w:p>
    <w:p w:rsidR="003A69E6" w:rsidRDefault="00753B96" w:rsidP="003A69E6">
      <w:pPr>
        <w:pStyle w:val="aff8"/>
      </w:pPr>
      <w:r>
        <w:rPr>
          <w:noProof/>
          <w:lang w:eastAsia="ru-RU"/>
        </w:rPr>
        <w:drawing>
          <wp:inline distT="0" distB="0" distL="0" distR="0" wp14:anchorId="63C5A9AC" wp14:editId="310B1AFB">
            <wp:extent cx="4039235" cy="2418080"/>
            <wp:effectExtent l="0" t="0" r="0" b="1270"/>
            <wp:docPr id="63" name="Рисунок 63"/>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39235" cy="2418080"/>
                    </a:xfrm>
                    <a:prstGeom prst="rect">
                      <a:avLst/>
                    </a:prstGeom>
                  </pic:spPr>
                </pic:pic>
              </a:graphicData>
            </a:graphic>
          </wp:inline>
        </w:drawing>
      </w:r>
    </w:p>
    <w:p w:rsidR="003A69E6" w:rsidRPr="00200CB3" w:rsidRDefault="003A69E6" w:rsidP="003A69E6">
      <w:pPr>
        <w:pStyle w:val="aff8"/>
        <w:rPr>
          <w:i/>
          <w:sz w:val="28"/>
          <w:szCs w:val="28"/>
        </w:rPr>
      </w:pPr>
      <w:r w:rsidRPr="00200CB3">
        <w:rPr>
          <w:i/>
          <w:sz w:val="28"/>
          <w:szCs w:val="28"/>
        </w:rPr>
        <w:t xml:space="preserve">Рисунок </w:t>
      </w:r>
      <w:r w:rsidR="00200CB3" w:rsidRPr="00200CB3">
        <w:rPr>
          <w:i/>
          <w:sz w:val="28"/>
          <w:szCs w:val="28"/>
        </w:rPr>
        <w:t>8</w:t>
      </w:r>
      <w:r w:rsidRPr="00200CB3">
        <w:rPr>
          <w:i/>
          <w:sz w:val="28"/>
          <w:szCs w:val="28"/>
        </w:rPr>
        <w:t xml:space="preserve"> – Лента с перечнем доступных подсистем ГИС РЭБ</w:t>
      </w:r>
    </w:p>
    <w:p w:rsidR="003A69E6" w:rsidRPr="00FD2A50" w:rsidRDefault="003A69E6" w:rsidP="003A69E6">
      <w:pPr>
        <w:pStyle w:val="aff8"/>
      </w:pPr>
    </w:p>
    <w:p w:rsidR="003A69E6" w:rsidRDefault="003A69E6" w:rsidP="003A69E6">
      <w:r>
        <w:t>Переход в конкретную подсистему осуществляется нажатием на соответствующую иконку на ленте.</w:t>
      </w:r>
    </w:p>
    <w:p w:rsidR="003A69E6" w:rsidRDefault="003A69E6" w:rsidP="003A69E6">
      <w:pPr>
        <w:ind w:firstLine="426"/>
      </w:pPr>
      <w:r>
        <w:t xml:space="preserve">2.5.Выход из личного кабинета осуществляется по кнопке «Выход» </w:t>
      </w:r>
      <w:r>
        <w:rPr>
          <w:noProof/>
          <w:lang w:eastAsia="ru-RU"/>
        </w:rPr>
        <w:drawing>
          <wp:inline distT="0" distB="0" distL="0" distR="0">
            <wp:extent cx="533400" cy="2381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33400" cy="238125"/>
                    </a:xfrm>
                    <a:prstGeom prst="rect">
                      <a:avLst/>
                    </a:prstGeom>
                  </pic:spPr>
                </pic:pic>
              </a:graphicData>
            </a:graphic>
          </wp:inline>
        </w:drawing>
      </w:r>
      <w:r>
        <w:t xml:space="preserve">(Рисунок </w:t>
      </w:r>
      <w:r w:rsidR="00200CB3">
        <w:t>9</w:t>
      </w:r>
      <w:r>
        <w:t>).</w:t>
      </w:r>
    </w:p>
    <w:p w:rsidR="003A69E6" w:rsidRDefault="003A69E6" w:rsidP="003A69E6">
      <w:pPr>
        <w:pStyle w:val="aff8"/>
      </w:pPr>
      <w:r>
        <w:rPr>
          <w:noProof/>
          <w:lang w:eastAsia="ru-RU"/>
        </w:rPr>
        <w:drawing>
          <wp:inline distT="0" distB="0" distL="0" distR="0">
            <wp:extent cx="5343099" cy="1630117"/>
            <wp:effectExtent l="0" t="0" r="0" b="825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340245" cy="1629246"/>
                    </a:xfrm>
                    <a:prstGeom prst="rect">
                      <a:avLst/>
                    </a:prstGeom>
                  </pic:spPr>
                </pic:pic>
              </a:graphicData>
            </a:graphic>
          </wp:inline>
        </w:drawing>
      </w:r>
    </w:p>
    <w:p w:rsidR="003A69E6" w:rsidRPr="00200CB3" w:rsidRDefault="00200CB3" w:rsidP="003A69E6">
      <w:pPr>
        <w:pStyle w:val="aff8"/>
        <w:rPr>
          <w:i/>
          <w:sz w:val="28"/>
          <w:szCs w:val="28"/>
        </w:rPr>
      </w:pPr>
      <w:r w:rsidRPr="00200CB3">
        <w:rPr>
          <w:i/>
          <w:sz w:val="28"/>
          <w:szCs w:val="28"/>
        </w:rPr>
        <w:t>Рисунок 9</w:t>
      </w:r>
      <w:r w:rsidR="003A69E6" w:rsidRPr="00200CB3">
        <w:rPr>
          <w:i/>
          <w:sz w:val="28"/>
          <w:szCs w:val="28"/>
        </w:rPr>
        <w:t xml:space="preserve"> – Выход из личного кабинета</w:t>
      </w:r>
    </w:p>
    <w:p w:rsidR="003A69E6" w:rsidRPr="003A69E6" w:rsidRDefault="003A69E6">
      <w:pPr>
        <w:spacing w:after="200"/>
      </w:pPr>
    </w:p>
    <w:p w:rsidR="003A69E6" w:rsidRDefault="003A69E6" w:rsidP="00A73A8B">
      <w:pPr>
        <w:outlineLvl w:val="0"/>
        <w:rPr>
          <w:b/>
          <w:szCs w:val="28"/>
        </w:rPr>
      </w:pPr>
    </w:p>
    <w:p w:rsidR="003A69E6" w:rsidRDefault="003A69E6" w:rsidP="00A73A8B">
      <w:pPr>
        <w:outlineLvl w:val="0"/>
        <w:rPr>
          <w:b/>
          <w:szCs w:val="28"/>
        </w:rPr>
      </w:pPr>
    </w:p>
    <w:p w:rsidR="003A69E6" w:rsidRDefault="003A69E6" w:rsidP="00A73A8B">
      <w:pPr>
        <w:outlineLvl w:val="0"/>
        <w:rPr>
          <w:b/>
          <w:szCs w:val="28"/>
        </w:rPr>
      </w:pPr>
    </w:p>
    <w:p w:rsidR="003A69E6" w:rsidRDefault="003A69E6" w:rsidP="00A73A8B">
      <w:pPr>
        <w:outlineLvl w:val="0"/>
        <w:rPr>
          <w:b/>
          <w:szCs w:val="28"/>
        </w:rPr>
      </w:pPr>
    </w:p>
    <w:p w:rsidR="003A69E6" w:rsidRDefault="003A69E6" w:rsidP="00A73A8B">
      <w:pPr>
        <w:outlineLvl w:val="0"/>
        <w:rPr>
          <w:b/>
          <w:szCs w:val="28"/>
        </w:rPr>
      </w:pPr>
    </w:p>
    <w:p w:rsidR="003A69E6" w:rsidRDefault="003A69E6" w:rsidP="00A73A8B">
      <w:pPr>
        <w:outlineLvl w:val="0"/>
        <w:rPr>
          <w:b/>
          <w:szCs w:val="28"/>
        </w:rPr>
      </w:pPr>
    </w:p>
    <w:p w:rsidR="003A69E6" w:rsidRDefault="003A69E6" w:rsidP="00A73A8B">
      <w:pPr>
        <w:outlineLvl w:val="0"/>
        <w:rPr>
          <w:b/>
          <w:szCs w:val="28"/>
        </w:rPr>
      </w:pPr>
    </w:p>
    <w:p w:rsidR="003A69E6" w:rsidRDefault="003A69E6" w:rsidP="00A73A8B">
      <w:pPr>
        <w:outlineLvl w:val="0"/>
        <w:rPr>
          <w:b/>
          <w:szCs w:val="28"/>
        </w:rPr>
      </w:pPr>
    </w:p>
    <w:p w:rsidR="003A69E6" w:rsidRDefault="003A69E6" w:rsidP="00A73A8B">
      <w:pPr>
        <w:outlineLvl w:val="0"/>
        <w:rPr>
          <w:b/>
          <w:szCs w:val="28"/>
        </w:rPr>
      </w:pPr>
    </w:p>
    <w:p w:rsidR="003A69E6" w:rsidRDefault="003A69E6" w:rsidP="00A73A8B">
      <w:pPr>
        <w:outlineLvl w:val="0"/>
        <w:rPr>
          <w:b/>
          <w:szCs w:val="28"/>
        </w:rPr>
      </w:pPr>
    </w:p>
    <w:p w:rsidR="003A69E6" w:rsidRDefault="003A69E6" w:rsidP="00A73A8B">
      <w:pPr>
        <w:outlineLvl w:val="0"/>
        <w:rPr>
          <w:b/>
          <w:szCs w:val="28"/>
        </w:rPr>
      </w:pPr>
    </w:p>
    <w:p w:rsidR="003A69E6" w:rsidRDefault="003A69E6" w:rsidP="00A73A8B">
      <w:pPr>
        <w:outlineLvl w:val="0"/>
        <w:rPr>
          <w:b/>
          <w:szCs w:val="28"/>
        </w:rPr>
      </w:pPr>
    </w:p>
    <w:p w:rsidR="003A69E6" w:rsidRDefault="003A69E6" w:rsidP="00A73A8B">
      <w:pPr>
        <w:outlineLvl w:val="0"/>
        <w:rPr>
          <w:b/>
          <w:szCs w:val="28"/>
        </w:rPr>
      </w:pPr>
    </w:p>
    <w:p w:rsidR="003A69E6" w:rsidRDefault="003A69E6" w:rsidP="00A73A8B">
      <w:pPr>
        <w:outlineLvl w:val="0"/>
        <w:rPr>
          <w:b/>
          <w:szCs w:val="28"/>
        </w:rPr>
      </w:pPr>
    </w:p>
    <w:p w:rsidR="00CC54B0" w:rsidRDefault="003A69E6" w:rsidP="00A73A8B">
      <w:pPr>
        <w:outlineLvl w:val="0"/>
        <w:rPr>
          <w:szCs w:val="28"/>
        </w:rPr>
      </w:pPr>
      <w:bookmarkStart w:id="3" w:name="_GoBack"/>
      <w:bookmarkEnd w:id="3"/>
      <w:r w:rsidRPr="003A69E6">
        <w:rPr>
          <w:b/>
          <w:szCs w:val="28"/>
        </w:rPr>
        <w:t>3</w:t>
      </w:r>
      <w:r w:rsidR="003552B2">
        <w:rPr>
          <w:b/>
          <w:szCs w:val="28"/>
        </w:rPr>
        <w:t>. Вход в подсистему НСИ ГИС РЭБ Московской области</w:t>
      </w:r>
    </w:p>
    <w:p w:rsidR="003552B2" w:rsidRDefault="003552B2" w:rsidP="003552B2">
      <w:pPr>
        <w:rPr>
          <w:szCs w:val="28"/>
        </w:rPr>
      </w:pPr>
    </w:p>
    <w:p w:rsidR="00A574B1" w:rsidRPr="00CC422F" w:rsidRDefault="003552B2" w:rsidP="00CC422F">
      <w:r w:rsidRPr="00CC422F">
        <w:t>Для осуществления входа ведомственного администратора в подсистем</w:t>
      </w:r>
      <w:r w:rsidR="001D6374">
        <w:t>у</w:t>
      </w:r>
      <w:r w:rsidRPr="00CC422F">
        <w:t xml:space="preserve"> НСИ ГИС РЭБ Московской области необходимо пройти по ссылке:</w:t>
      </w:r>
      <w:r w:rsidR="005B3EA7" w:rsidRPr="00CC422F">
        <w:t xml:space="preserve"> https://nsi.reb.mosreg.ru/application/main#.</w:t>
      </w:r>
    </w:p>
    <w:p w:rsidR="00D65C6D" w:rsidRPr="00CC422F" w:rsidRDefault="00D65C6D" w:rsidP="00CC422F">
      <w:r w:rsidRPr="00CC422F">
        <w:t>Для входа под единой учетной записью пользователю необходимо нажать кнопку «Единый вход»</w:t>
      </w:r>
      <w:r w:rsidR="00CC422F" w:rsidRPr="00CC422F">
        <w:t xml:space="preserve">, как представлено на рисунке </w:t>
      </w:r>
      <w:r w:rsidR="00200CB3">
        <w:t>10</w:t>
      </w:r>
      <w:r w:rsidR="00CC422F" w:rsidRPr="00CC422F">
        <w:t>.</w:t>
      </w:r>
    </w:p>
    <w:p w:rsidR="00D65C6D" w:rsidRPr="00D65C6D" w:rsidRDefault="00D65C6D" w:rsidP="00D65C6D">
      <w:pPr>
        <w:rPr>
          <w:szCs w:val="28"/>
        </w:rPr>
      </w:pPr>
      <w:r w:rsidRPr="00D65C6D">
        <w:rPr>
          <w:szCs w:val="28"/>
        </w:rPr>
        <w:t xml:space="preserve"> </w:t>
      </w:r>
      <w:r>
        <w:rPr>
          <w:noProof/>
          <w:szCs w:val="28"/>
          <w:lang w:eastAsia="ru-RU"/>
        </w:rPr>
        <w:drawing>
          <wp:inline distT="0" distB="0" distL="0" distR="0">
            <wp:extent cx="5160571" cy="2858733"/>
            <wp:effectExtent l="19050" t="0" r="1979"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167817" cy="2862747"/>
                    </a:xfrm>
                    <a:prstGeom prst="rect">
                      <a:avLst/>
                    </a:prstGeom>
                    <a:noFill/>
                    <a:ln w="9525">
                      <a:noFill/>
                      <a:miter lim="800000"/>
                      <a:headEnd/>
                      <a:tailEnd/>
                    </a:ln>
                  </pic:spPr>
                </pic:pic>
              </a:graphicData>
            </a:graphic>
          </wp:inline>
        </w:drawing>
      </w:r>
    </w:p>
    <w:p w:rsidR="00D65C6D" w:rsidRPr="00352576" w:rsidRDefault="001C0436" w:rsidP="00A73A8B">
      <w:pPr>
        <w:jc w:val="center"/>
        <w:outlineLvl w:val="0"/>
        <w:rPr>
          <w:i/>
        </w:rPr>
      </w:pPr>
      <w:r w:rsidRPr="001C0436">
        <w:rPr>
          <w:i/>
        </w:rPr>
        <w:t xml:space="preserve">Рисунок </w:t>
      </w:r>
      <w:r w:rsidR="00200CB3">
        <w:rPr>
          <w:i/>
        </w:rPr>
        <w:t>10</w:t>
      </w:r>
      <w:r w:rsidRPr="001C0436">
        <w:rPr>
          <w:i/>
        </w:rPr>
        <w:t xml:space="preserve"> – Стартовая страница ПК «НСИ»</w:t>
      </w:r>
    </w:p>
    <w:p w:rsidR="00D65C6D" w:rsidRPr="00D65C6D" w:rsidRDefault="00D65C6D" w:rsidP="00D65C6D">
      <w:pPr>
        <w:rPr>
          <w:szCs w:val="28"/>
        </w:rPr>
      </w:pPr>
    </w:p>
    <w:p w:rsidR="00D65C6D" w:rsidRPr="00CC422F" w:rsidRDefault="00D65C6D" w:rsidP="00CC422F">
      <w:r w:rsidRPr="00CC422F">
        <w:t>Далее в окне «Единый вход» указать логин и пароль и нажать кнопку «Войти»</w:t>
      </w:r>
      <w:r w:rsidR="00CC422F" w:rsidRPr="00CC422F">
        <w:t xml:space="preserve">, как представлено на рисунке </w:t>
      </w:r>
      <w:r w:rsidR="00200CB3">
        <w:t>11</w:t>
      </w:r>
      <w:r w:rsidR="00CC422F" w:rsidRPr="00CC422F">
        <w:t>.</w:t>
      </w:r>
    </w:p>
    <w:p w:rsidR="00D65C6D" w:rsidRPr="00CC422F" w:rsidRDefault="00D65C6D" w:rsidP="00D65C6D">
      <w:r w:rsidRPr="00CC422F">
        <w:t xml:space="preserve"> </w:t>
      </w:r>
    </w:p>
    <w:p w:rsidR="00D65C6D" w:rsidRDefault="00D65C6D" w:rsidP="00D65C6D">
      <w:pPr>
        <w:rPr>
          <w:szCs w:val="28"/>
        </w:rPr>
      </w:pPr>
      <w:r>
        <w:rPr>
          <w:noProof/>
          <w:szCs w:val="28"/>
          <w:lang w:eastAsia="ru-RU"/>
        </w:rPr>
        <w:drawing>
          <wp:inline distT="0" distB="0" distL="0" distR="0">
            <wp:extent cx="5143500" cy="27717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154296" cy="2777593"/>
                    </a:xfrm>
                    <a:prstGeom prst="rect">
                      <a:avLst/>
                    </a:prstGeom>
                    <a:noFill/>
                    <a:ln w="9525">
                      <a:noFill/>
                      <a:miter lim="800000"/>
                      <a:headEnd/>
                      <a:tailEnd/>
                    </a:ln>
                  </pic:spPr>
                </pic:pic>
              </a:graphicData>
            </a:graphic>
          </wp:inline>
        </w:drawing>
      </w:r>
    </w:p>
    <w:p w:rsidR="00D65C6D" w:rsidRPr="00D65C6D" w:rsidRDefault="00D65C6D" w:rsidP="00D65C6D">
      <w:pPr>
        <w:rPr>
          <w:szCs w:val="28"/>
        </w:rPr>
      </w:pPr>
    </w:p>
    <w:p w:rsidR="004B144A" w:rsidRPr="001D6374" w:rsidRDefault="001C0436" w:rsidP="001D6374">
      <w:pPr>
        <w:jc w:val="center"/>
        <w:outlineLvl w:val="0"/>
        <w:rPr>
          <w:i/>
        </w:rPr>
      </w:pPr>
      <w:r w:rsidRPr="001C0436">
        <w:rPr>
          <w:i/>
        </w:rPr>
        <w:t xml:space="preserve">Рисунок </w:t>
      </w:r>
      <w:r w:rsidR="00200CB3">
        <w:rPr>
          <w:i/>
        </w:rPr>
        <w:t>11</w:t>
      </w:r>
      <w:r w:rsidRPr="001C0436">
        <w:rPr>
          <w:i/>
        </w:rPr>
        <w:t xml:space="preserve"> – Ссылка единого входа в ПК «НСИ»</w:t>
      </w:r>
      <w:r w:rsidR="004B144A">
        <w:rPr>
          <w:b/>
          <w:szCs w:val="28"/>
        </w:rPr>
        <w:br w:type="page"/>
      </w:r>
    </w:p>
    <w:p w:rsidR="003552B2" w:rsidRDefault="009C448F" w:rsidP="00A73A8B">
      <w:pPr>
        <w:outlineLvl w:val="0"/>
        <w:rPr>
          <w:b/>
          <w:szCs w:val="28"/>
        </w:rPr>
      </w:pPr>
      <w:r>
        <w:rPr>
          <w:b/>
          <w:szCs w:val="28"/>
        </w:rPr>
        <w:t>4</w:t>
      </w:r>
      <w:r w:rsidR="003552B2">
        <w:rPr>
          <w:b/>
          <w:szCs w:val="28"/>
        </w:rPr>
        <w:t>. Администрирование пользователей</w:t>
      </w:r>
    </w:p>
    <w:p w:rsidR="003552B2" w:rsidRPr="003552B2" w:rsidRDefault="003552B2" w:rsidP="00A574B1">
      <w:pPr>
        <w:rPr>
          <w:b/>
          <w:szCs w:val="28"/>
        </w:rPr>
      </w:pPr>
    </w:p>
    <w:bookmarkEnd w:id="0"/>
    <w:p w:rsidR="00F82F3D" w:rsidRPr="00A002C5" w:rsidRDefault="003552B2" w:rsidP="00D65C6D">
      <w:pPr>
        <w:pStyle w:val="ab"/>
        <w:spacing w:after="0" w:line="300" w:lineRule="auto"/>
        <w:ind w:firstLine="851"/>
      </w:pPr>
      <w:r>
        <w:rPr>
          <w:rFonts w:cs="Times New Roman"/>
        </w:rPr>
        <w:t xml:space="preserve">Ведомственные администраторы имеют возможность осуществить следующие операции по администрированию пользователей </w:t>
      </w:r>
      <w:r w:rsidR="00923318">
        <w:rPr>
          <w:rFonts w:cs="Times New Roman"/>
        </w:rPr>
        <w:t>органа власти, учреждений подведомственной сети (финансового органа, организаций и учреждений муниципального образования)</w:t>
      </w:r>
      <w:r w:rsidR="00F82F3D" w:rsidRPr="00A002C5">
        <w:rPr>
          <w:rFonts w:cs="Times New Roman"/>
        </w:rPr>
        <w:t>:</w:t>
      </w:r>
    </w:p>
    <w:p w:rsidR="00F82F3D" w:rsidRPr="00A002C5" w:rsidRDefault="00F82F3D" w:rsidP="00D65C6D">
      <w:pPr>
        <w:pStyle w:val="Web1"/>
      </w:pPr>
      <w:r w:rsidRPr="00A002C5">
        <w:t>добавления и удаления, активации и деактивации единых учетных записей пользователей;</w:t>
      </w:r>
    </w:p>
    <w:p w:rsidR="00F82F3D" w:rsidRDefault="00F82F3D" w:rsidP="00D65C6D">
      <w:pPr>
        <w:pStyle w:val="Web1"/>
      </w:pPr>
      <w:r w:rsidRPr="00A002C5">
        <w:t>назначени</w:t>
      </w:r>
      <w:r>
        <w:t>я</w:t>
      </w:r>
      <w:r w:rsidRPr="00A002C5">
        <w:t xml:space="preserve"> функциональных ролей едины</w:t>
      </w:r>
      <w:r>
        <w:t>м учетным записям пользователей.</w:t>
      </w:r>
    </w:p>
    <w:p w:rsidR="00C4257F" w:rsidRDefault="00923318" w:rsidP="00923318">
      <w:pPr>
        <w:pStyle w:val="Web1"/>
        <w:numPr>
          <w:ilvl w:val="0"/>
          <w:numId w:val="0"/>
        </w:numPr>
        <w:ind w:firstLine="851"/>
      </w:pPr>
      <w:r>
        <w:t xml:space="preserve">Администрирование пользователей </w:t>
      </w:r>
      <w:r w:rsidR="00D65C6D">
        <w:t>осуществляется</w:t>
      </w:r>
      <w:r>
        <w:t xml:space="preserve"> с использование</w:t>
      </w:r>
      <w:r w:rsidR="001D6374">
        <w:t>м</w:t>
      </w:r>
      <w:r>
        <w:t xml:space="preserve"> рабочего места «Управление пользователями»</w:t>
      </w:r>
      <w:r w:rsidR="001D6374">
        <w:t>,</w:t>
      </w:r>
      <w:r>
        <w:t xml:space="preserve"> доступного в левом вертикальном меню системы</w:t>
      </w:r>
      <w:r w:rsidR="00CC422F">
        <w:t xml:space="preserve">, как представлено на рисунке </w:t>
      </w:r>
      <w:r w:rsidR="00200CB3">
        <w:t>12</w:t>
      </w:r>
      <w:r w:rsidR="00CC422F">
        <w:t>.</w:t>
      </w:r>
    </w:p>
    <w:p w:rsidR="00C4257F" w:rsidRDefault="00D65C6D" w:rsidP="00C4257F">
      <w:pPr>
        <w:pStyle w:val="Web1"/>
        <w:numPr>
          <w:ilvl w:val="0"/>
          <w:numId w:val="0"/>
        </w:numPr>
        <w:ind w:firstLine="851"/>
        <w:jc w:val="center"/>
        <w:rPr>
          <w:highlight w:val="yellow"/>
        </w:rPr>
      </w:pPr>
      <w:r>
        <w:rPr>
          <w:noProof/>
          <w:lang w:eastAsia="ru-RU"/>
        </w:rPr>
        <w:drawing>
          <wp:inline distT="0" distB="0" distL="0" distR="0">
            <wp:extent cx="2103948" cy="1931344"/>
            <wp:effectExtent l="19050" t="0" r="0" b="0"/>
            <wp:docPr id="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2106075" cy="1933297"/>
                    </a:xfrm>
                    <a:prstGeom prst="rect">
                      <a:avLst/>
                    </a:prstGeom>
                    <a:noFill/>
                    <a:ln w="9525">
                      <a:noFill/>
                      <a:miter lim="800000"/>
                      <a:headEnd/>
                      <a:tailEnd/>
                    </a:ln>
                  </pic:spPr>
                </pic:pic>
              </a:graphicData>
            </a:graphic>
          </wp:inline>
        </w:drawing>
      </w:r>
    </w:p>
    <w:p w:rsidR="00C4257F" w:rsidRPr="00352576" w:rsidRDefault="001C0436" w:rsidP="00A73A8B">
      <w:pPr>
        <w:jc w:val="center"/>
        <w:outlineLvl w:val="0"/>
        <w:rPr>
          <w:i/>
        </w:rPr>
      </w:pPr>
      <w:r w:rsidRPr="001C0436">
        <w:rPr>
          <w:i/>
        </w:rPr>
        <w:t xml:space="preserve">Рисунок </w:t>
      </w:r>
      <w:r w:rsidR="00200CB3">
        <w:rPr>
          <w:i/>
        </w:rPr>
        <w:t>12</w:t>
      </w:r>
      <w:r w:rsidRPr="001C0436">
        <w:rPr>
          <w:i/>
        </w:rPr>
        <w:t xml:space="preserve"> – Рабочее место «Управление пользователями»</w:t>
      </w:r>
    </w:p>
    <w:p w:rsidR="00C4257F" w:rsidRDefault="00C4257F" w:rsidP="00923318">
      <w:pPr>
        <w:rPr>
          <w:b/>
          <w:szCs w:val="28"/>
        </w:rPr>
      </w:pPr>
      <w:bookmarkStart w:id="4" w:name="_Toc495507195"/>
    </w:p>
    <w:p w:rsidR="00F82F3D" w:rsidRDefault="009C448F" w:rsidP="00A73A8B">
      <w:pPr>
        <w:outlineLvl w:val="0"/>
        <w:rPr>
          <w:b/>
          <w:szCs w:val="28"/>
        </w:rPr>
      </w:pPr>
      <w:r>
        <w:rPr>
          <w:b/>
          <w:szCs w:val="28"/>
        </w:rPr>
        <w:t>4</w:t>
      </w:r>
      <w:r w:rsidR="00923318">
        <w:rPr>
          <w:b/>
          <w:szCs w:val="28"/>
        </w:rPr>
        <w:t xml:space="preserve">.1. </w:t>
      </w:r>
      <w:r w:rsidR="00F82F3D" w:rsidRPr="00923318">
        <w:rPr>
          <w:b/>
          <w:szCs w:val="28"/>
        </w:rPr>
        <w:t>Состав РМ «Управление пользователями»</w:t>
      </w:r>
      <w:bookmarkEnd w:id="4"/>
    </w:p>
    <w:p w:rsidR="007322BE" w:rsidRPr="00923318" w:rsidRDefault="007322BE" w:rsidP="00A73A8B">
      <w:pPr>
        <w:outlineLvl w:val="0"/>
        <w:rPr>
          <w:b/>
          <w:szCs w:val="28"/>
        </w:rPr>
      </w:pPr>
    </w:p>
    <w:p w:rsidR="00F82F3D" w:rsidRPr="001870E3" w:rsidRDefault="00F82F3D" w:rsidP="007322BE">
      <w:pPr>
        <w:pStyle w:val="Web15"/>
      </w:pPr>
      <w:r>
        <w:t>РМ</w:t>
      </w:r>
      <w:r w:rsidRPr="001870E3">
        <w:t xml:space="preserve"> «</w:t>
      </w:r>
      <w:r>
        <w:t>Управление пользователями</w:t>
      </w:r>
      <w:r w:rsidRPr="001870E3">
        <w:t xml:space="preserve">» состоит из следующих </w:t>
      </w:r>
      <w:r>
        <w:t>групп</w:t>
      </w:r>
      <w:r w:rsidRPr="001870E3">
        <w:t>:</w:t>
      </w:r>
    </w:p>
    <w:p w:rsidR="00F82F3D" w:rsidRPr="001870E3" w:rsidRDefault="00F82F3D" w:rsidP="00F82F3D">
      <w:pPr>
        <w:pStyle w:val="Web1"/>
      </w:pPr>
      <w:r w:rsidRPr="001870E3">
        <w:t>«</w:t>
      </w:r>
      <w:r>
        <w:t>Учреждения (ОВ)</w:t>
      </w:r>
      <w:r w:rsidRPr="001870E3">
        <w:t>»;</w:t>
      </w:r>
    </w:p>
    <w:p w:rsidR="00F82F3D" w:rsidRPr="001870E3" w:rsidRDefault="00F82F3D" w:rsidP="00F82F3D">
      <w:pPr>
        <w:pStyle w:val="Web1"/>
      </w:pPr>
      <w:r w:rsidRPr="001870E3">
        <w:t>«</w:t>
      </w:r>
      <w:r>
        <w:t>Единые учетные записи</w:t>
      </w:r>
      <w:r w:rsidRPr="001870E3">
        <w:t>»;</w:t>
      </w:r>
    </w:p>
    <w:p w:rsidR="00F82F3D" w:rsidRDefault="00F82F3D" w:rsidP="00F82F3D">
      <w:pPr>
        <w:pStyle w:val="Web1"/>
      </w:pPr>
      <w:r>
        <w:t>«Сотрудники»</w:t>
      </w:r>
      <w:r w:rsidRPr="001870E3">
        <w:t>.</w:t>
      </w:r>
    </w:p>
    <w:p w:rsidR="00F82F3D" w:rsidRDefault="00F82F3D" w:rsidP="00F82F3D">
      <w:pPr>
        <w:pStyle w:val="Web15"/>
      </w:pPr>
      <w:r>
        <w:t xml:space="preserve">Регистрация пользователей производится в несколько этапов: </w:t>
      </w:r>
    </w:p>
    <w:p w:rsidR="002D7C27" w:rsidRDefault="00923318" w:rsidP="00923318">
      <w:pPr>
        <w:pStyle w:val="Web1"/>
        <w:numPr>
          <w:ilvl w:val="0"/>
          <w:numId w:val="0"/>
        </w:numPr>
        <w:ind w:firstLine="851"/>
      </w:pPr>
      <w:r>
        <w:t xml:space="preserve">1. </w:t>
      </w:r>
      <w:r w:rsidR="00D57AFF">
        <w:t>Проверка наличия сотрудник</w:t>
      </w:r>
      <w:r w:rsidR="007322BE">
        <w:t>а в справочнике «Сотрудники» РМ </w:t>
      </w:r>
      <w:r w:rsidR="00D57AFF">
        <w:t>«Управление пользователями».</w:t>
      </w:r>
    </w:p>
    <w:p w:rsidR="000F22B5" w:rsidRPr="00831050" w:rsidRDefault="000F22B5" w:rsidP="00923318">
      <w:pPr>
        <w:pStyle w:val="Web1"/>
        <w:numPr>
          <w:ilvl w:val="0"/>
          <w:numId w:val="0"/>
        </w:numPr>
        <w:ind w:firstLine="851"/>
      </w:pPr>
      <w:r>
        <w:t xml:space="preserve">2. </w:t>
      </w:r>
      <w:r w:rsidRPr="000F22B5">
        <w:t xml:space="preserve">Добавление подразделений организации в </w:t>
      </w:r>
      <w:r w:rsidR="007322BE">
        <w:t>детализации справочника</w:t>
      </w:r>
      <w:r w:rsidRPr="000F22B5">
        <w:t xml:space="preserve"> «Учреждения (ОВ)» РМ «Управление пользователями»</w:t>
      </w:r>
      <w:r>
        <w:t xml:space="preserve"> (при необходимости).</w:t>
      </w:r>
    </w:p>
    <w:p w:rsidR="005C5248" w:rsidRPr="005C5248" w:rsidRDefault="000F22B5" w:rsidP="00923318">
      <w:pPr>
        <w:pStyle w:val="Web1"/>
        <w:numPr>
          <w:ilvl w:val="0"/>
          <w:numId w:val="0"/>
        </w:numPr>
        <w:ind w:firstLine="851"/>
      </w:pPr>
      <w:r>
        <w:t>3</w:t>
      </w:r>
      <w:r w:rsidR="001C0436" w:rsidRPr="001C0436">
        <w:t xml:space="preserve">. Изменение информации о сотруднике в справочнике </w:t>
      </w:r>
      <w:r w:rsidR="005C5248">
        <w:t>«Сотрудники».</w:t>
      </w:r>
    </w:p>
    <w:p w:rsidR="00F82F3D" w:rsidRDefault="000F22B5" w:rsidP="00923318">
      <w:pPr>
        <w:pStyle w:val="Web1"/>
        <w:numPr>
          <w:ilvl w:val="0"/>
          <w:numId w:val="0"/>
        </w:numPr>
        <w:ind w:firstLine="851"/>
      </w:pPr>
      <w:r>
        <w:t>4</w:t>
      </w:r>
      <w:r w:rsidR="00D57AFF">
        <w:t>.</w:t>
      </w:r>
      <w:r w:rsidR="001C0436" w:rsidRPr="001C0436">
        <w:t xml:space="preserve"> </w:t>
      </w:r>
      <w:r w:rsidR="007322BE">
        <w:t>При отсутствии нужной записи в справочнике «Сотрудники» РМ «Управление пользователями» д</w:t>
      </w:r>
      <w:r w:rsidR="00F82F3D">
        <w:t>обавление нового сотрудника и автоматическая генерация единой учетной записи при утверждении сотрудника на интерфейсе «Единые учетные записи» РМ «Управление пользователями»</w:t>
      </w:r>
      <w:r w:rsidR="007322BE">
        <w:t>.</w:t>
      </w:r>
    </w:p>
    <w:p w:rsidR="00F82F3D" w:rsidRPr="00C21A16" w:rsidRDefault="000F22B5" w:rsidP="00923318">
      <w:pPr>
        <w:pStyle w:val="Web1"/>
        <w:numPr>
          <w:ilvl w:val="0"/>
          <w:numId w:val="0"/>
        </w:numPr>
        <w:ind w:firstLine="851"/>
      </w:pPr>
      <w:r>
        <w:t>5</w:t>
      </w:r>
      <w:r w:rsidR="00923318">
        <w:t>. Н</w:t>
      </w:r>
      <w:r w:rsidR="00F82F3D">
        <w:t>азначение прав пользователю через указание функциональных ролей в справочнике «Сотрудники» РМ «Управление пользователями»</w:t>
      </w:r>
      <w:r w:rsidR="007322BE">
        <w:t>.</w:t>
      </w:r>
    </w:p>
    <w:p w:rsidR="007A2BAE" w:rsidRDefault="000F22B5" w:rsidP="000F22B5">
      <w:pPr>
        <w:pStyle w:val="Web1"/>
        <w:numPr>
          <w:ilvl w:val="0"/>
          <w:numId w:val="0"/>
        </w:numPr>
        <w:ind w:firstLine="851"/>
      </w:pPr>
      <w:r>
        <w:t>6</w:t>
      </w:r>
      <w:r w:rsidR="00923318">
        <w:t>. А</w:t>
      </w:r>
      <w:r w:rsidR="00F82F3D">
        <w:t>ктивация единой учетной записи на интерфейсе «Единые учетные записи» РМ «Управление пользователями» путем отправки сообщения об активации пользователю</w:t>
      </w:r>
      <w:r w:rsidR="00F82F3D" w:rsidRPr="00C21A16">
        <w:t>.</w:t>
      </w:r>
    </w:p>
    <w:p w:rsidR="007322BE" w:rsidRPr="000F22B5" w:rsidRDefault="007322BE" w:rsidP="000F22B5">
      <w:pPr>
        <w:pStyle w:val="Web1"/>
        <w:numPr>
          <w:ilvl w:val="0"/>
          <w:numId w:val="0"/>
        </w:numPr>
        <w:ind w:firstLine="851"/>
      </w:pPr>
    </w:p>
    <w:p w:rsidR="00D57AFF" w:rsidRDefault="009C448F" w:rsidP="00D57AFF">
      <w:pPr>
        <w:rPr>
          <w:b/>
          <w:szCs w:val="28"/>
        </w:rPr>
      </w:pPr>
      <w:r>
        <w:rPr>
          <w:b/>
          <w:szCs w:val="28"/>
        </w:rPr>
        <w:t>4</w:t>
      </w:r>
      <w:r w:rsidR="007A2BAE">
        <w:rPr>
          <w:b/>
          <w:szCs w:val="28"/>
        </w:rPr>
        <w:t>.2</w:t>
      </w:r>
      <w:r w:rsidR="00D57AFF">
        <w:rPr>
          <w:b/>
          <w:szCs w:val="28"/>
        </w:rPr>
        <w:t>.</w:t>
      </w:r>
      <w:r w:rsidR="00D57AFF" w:rsidRPr="00923318">
        <w:rPr>
          <w:b/>
          <w:szCs w:val="28"/>
        </w:rPr>
        <w:t xml:space="preserve"> </w:t>
      </w:r>
      <w:r w:rsidR="00D57AFF" w:rsidRPr="00D57AFF">
        <w:rPr>
          <w:b/>
          <w:szCs w:val="28"/>
        </w:rPr>
        <w:t>Проверка наличия сотрудника в справочнике «Сотрудники» РМ «Управление пользователями»</w:t>
      </w:r>
    </w:p>
    <w:p w:rsidR="00D57AFF" w:rsidRDefault="00D57AFF" w:rsidP="00923318">
      <w:pPr>
        <w:rPr>
          <w:b/>
          <w:szCs w:val="28"/>
        </w:rPr>
      </w:pPr>
    </w:p>
    <w:p w:rsidR="002C6C58" w:rsidRDefault="002C6C58" w:rsidP="002C6C58">
      <w:pPr>
        <w:pStyle w:val="Web15"/>
      </w:pPr>
      <w:r>
        <w:t>Самым первым шагом при регистрации пользователей является проверка наличия сотрудника в справочнике «Сотрудники».</w:t>
      </w:r>
    </w:p>
    <w:p w:rsidR="002C6C58" w:rsidRPr="002C6C58" w:rsidRDefault="002C6C58" w:rsidP="002C6C58">
      <w:pPr>
        <w:pStyle w:val="Web15"/>
      </w:pPr>
      <w:r>
        <w:t>Проверка сотрудника должна выполняться по следующим атрибутам</w:t>
      </w:r>
      <w:r w:rsidR="001C0436" w:rsidRPr="001C0436">
        <w:t>:</w:t>
      </w:r>
    </w:p>
    <w:p w:rsidR="00CC54B0" w:rsidRDefault="002C6C58">
      <w:pPr>
        <w:pStyle w:val="Web15"/>
        <w:numPr>
          <w:ilvl w:val="0"/>
          <w:numId w:val="4"/>
        </w:numPr>
      </w:pPr>
      <w:r>
        <w:t>Фамилия</w:t>
      </w:r>
      <w:r w:rsidR="001C0436" w:rsidRPr="001C0436">
        <w:t>;</w:t>
      </w:r>
      <w:r>
        <w:t xml:space="preserve"> </w:t>
      </w:r>
    </w:p>
    <w:p w:rsidR="00CC54B0" w:rsidRDefault="002C6C58">
      <w:pPr>
        <w:pStyle w:val="Web15"/>
        <w:numPr>
          <w:ilvl w:val="0"/>
          <w:numId w:val="4"/>
        </w:numPr>
      </w:pPr>
      <w:r>
        <w:t>Имя</w:t>
      </w:r>
      <w:r>
        <w:rPr>
          <w:lang w:val="en-US"/>
        </w:rPr>
        <w:t>;</w:t>
      </w:r>
    </w:p>
    <w:p w:rsidR="00CC54B0" w:rsidRDefault="002C6C58">
      <w:pPr>
        <w:pStyle w:val="Web15"/>
        <w:numPr>
          <w:ilvl w:val="0"/>
          <w:numId w:val="4"/>
        </w:numPr>
      </w:pPr>
      <w:r>
        <w:t>Отчество</w:t>
      </w:r>
      <w:r>
        <w:rPr>
          <w:lang w:val="en-US"/>
        </w:rPr>
        <w:t>;</w:t>
      </w:r>
    </w:p>
    <w:p w:rsidR="00CC54B0" w:rsidRDefault="002C6C58">
      <w:pPr>
        <w:pStyle w:val="Web15"/>
        <w:numPr>
          <w:ilvl w:val="0"/>
          <w:numId w:val="4"/>
        </w:numPr>
      </w:pPr>
      <w:r>
        <w:t>Организация</w:t>
      </w:r>
      <w:r>
        <w:rPr>
          <w:lang w:val="en-US"/>
        </w:rPr>
        <w:t>;</w:t>
      </w:r>
    </w:p>
    <w:p w:rsidR="00CC54B0" w:rsidRDefault="002C6C58">
      <w:pPr>
        <w:pStyle w:val="Web15"/>
        <w:numPr>
          <w:ilvl w:val="0"/>
          <w:numId w:val="4"/>
        </w:numPr>
      </w:pPr>
      <w:r>
        <w:t>Адрес электронной почты</w:t>
      </w:r>
      <w:r w:rsidR="00640C2D">
        <w:t>.</w:t>
      </w:r>
    </w:p>
    <w:p w:rsidR="00B51998" w:rsidRDefault="00B51998" w:rsidP="00B51998">
      <w:pPr>
        <w:pStyle w:val="Web15"/>
      </w:pPr>
      <w:r>
        <w:t>У ведомственного администратора, в зависимости от принадлежности к уровню бюджета, в справочнике «Сотрудники» настроена следующая видимость сотрудников организаций</w:t>
      </w:r>
      <w:r w:rsidRPr="00492CF4">
        <w:t>:</w:t>
      </w:r>
    </w:p>
    <w:p w:rsidR="00B51998" w:rsidRPr="00492CF4" w:rsidRDefault="00B51998" w:rsidP="00B51998">
      <w:pPr>
        <w:pStyle w:val="Web15"/>
        <w:numPr>
          <w:ilvl w:val="0"/>
          <w:numId w:val="6"/>
        </w:numPr>
      </w:pPr>
      <w:r>
        <w:t xml:space="preserve">для </w:t>
      </w:r>
      <w:r w:rsidR="00E56325">
        <w:t xml:space="preserve">ведомственных администраторов, являющихся сотрудниками </w:t>
      </w:r>
      <w:r>
        <w:t xml:space="preserve">ФО </w:t>
      </w:r>
      <w:r w:rsidR="007322BE">
        <w:t xml:space="preserve">городских округов и ФО поселений </w:t>
      </w:r>
      <w:r>
        <w:t xml:space="preserve">(бюджет </w:t>
      </w:r>
      <w:r w:rsidR="007322BE">
        <w:t>≠</w:t>
      </w:r>
      <w:r w:rsidRPr="00492CF4">
        <w:t xml:space="preserve"> </w:t>
      </w:r>
      <w:proofErr w:type="gramStart"/>
      <w:r>
        <w:t>бюджет</w:t>
      </w:r>
      <w:proofErr w:type="gramEnd"/>
      <w:r>
        <w:t xml:space="preserve"> муниципального района)</w:t>
      </w:r>
      <w:r w:rsidR="00E56325">
        <w:t>,</w:t>
      </w:r>
      <w:r>
        <w:t xml:space="preserve"> видны сотрудники организаций только своего бюджета</w:t>
      </w:r>
      <w:r w:rsidRPr="00492CF4">
        <w:t>;</w:t>
      </w:r>
    </w:p>
    <w:p w:rsidR="00B51998" w:rsidRDefault="00E56325" w:rsidP="00763D65">
      <w:pPr>
        <w:pStyle w:val="Web15"/>
        <w:numPr>
          <w:ilvl w:val="0"/>
          <w:numId w:val="6"/>
        </w:numPr>
      </w:pPr>
      <w:r>
        <w:t>для ведомственных администраторов, являющихся сотрудниками</w:t>
      </w:r>
      <w:r w:rsidR="00B51998">
        <w:t xml:space="preserve"> ФО </w:t>
      </w:r>
      <w:r>
        <w:t>муниципальных районов</w:t>
      </w:r>
      <w:r w:rsidR="00B51998">
        <w:t xml:space="preserve"> (бюджет</w:t>
      </w:r>
      <w:r w:rsidR="00B51998" w:rsidRPr="00492CF4">
        <w:t xml:space="preserve"> = </w:t>
      </w:r>
      <w:proofErr w:type="gramStart"/>
      <w:r w:rsidR="00B51998">
        <w:t>б</w:t>
      </w:r>
      <w:r w:rsidR="00B51998" w:rsidRPr="00492CF4">
        <w:t>юджет</w:t>
      </w:r>
      <w:proofErr w:type="gramEnd"/>
      <w:r w:rsidR="00B51998" w:rsidRPr="00492CF4">
        <w:t xml:space="preserve"> муниципального района</w:t>
      </w:r>
      <w:r w:rsidR="00B51998">
        <w:t>)</w:t>
      </w:r>
      <w:r>
        <w:t>,</w:t>
      </w:r>
      <w:r w:rsidR="00B51998">
        <w:t xml:space="preserve"> видны сотрудники организаций своего бюджета и бюджетов </w:t>
      </w:r>
      <w:r>
        <w:t xml:space="preserve">нижестоящих </w:t>
      </w:r>
      <w:r w:rsidR="00B51998">
        <w:t xml:space="preserve">поселений. </w:t>
      </w:r>
    </w:p>
    <w:p w:rsidR="004935D2" w:rsidRDefault="005D2218" w:rsidP="004935D2">
      <w:pPr>
        <w:pStyle w:val="Web15"/>
      </w:pPr>
      <w:proofErr w:type="gramStart"/>
      <w:r>
        <w:t>П</w:t>
      </w:r>
      <w:r w:rsidR="002C6C58">
        <w:t>оля «Фамилия», «Имя», «Отчество» и «Организация» должны рассматриваться только в совокупности.</w:t>
      </w:r>
      <w:proofErr w:type="gramEnd"/>
      <w:r w:rsidR="004935D2">
        <w:t xml:space="preserve"> Поле «Адрес электронной почты» может быть пустым или недостоверным. </w:t>
      </w:r>
      <w:r w:rsidR="002C6C58">
        <w:t xml:space="preserve"> </w:t>
      </w:r>
    </w:p>
    <w:p w:rsidR="002C6C58" w:rsidRDefault="004935D2" w:rsidP="005D2218">
      <w:pPr>
        <w:pStyle w:val="Web15"/>
      </w:pPr>
      <w:r>
        <w:t>Д</w:t>
      </w:r>
      <w:r w:rsidR="002C6C58">
        <w:t xml:space="preserve">ля </w:t>
      </w:r>
      <w:r>
        <w:t xml:space="preserve">осуществления поиска сотрудника необходимо </w:t>
      </w:r>
      <w:r w:rsidR="002C6C58">
        <w:t xml:space="preserve">зайти </w:t>
      </w:r>
      <w:r w:rsidR="00CD36DC">
        <w:t>в справочник «Сотрудники»</w:t>
      </w:r>
      <w:r>
        <w:t xml:space="preserve">, </w:t>
      </w:r>
      <w:r w:rsidR="002C6C58">
        <w:t xml:space="preserve">нажать на панели инструментов </w:t>
      </w:r>
      <w:r>
        <w:t>кнопку «Быстрый фильтр» и в полях</w:t>
      </w:r>
      <w:r w:rsidR="002C6C58">
        <w:t xml:space="preserve"> «Фамилия»</w:t>
      </w:r>
      <w:r>
        <w:t>, «Имя», «Отчество» и «Организация»</w:t>
      </w:r>
      <w:r w:rsidR="00CD36DC">
        <w:t xml:space="preserve"> </w:t>
      </w:r>
      <w:r>
        <w:t>ввести имеющуюся информацию</w:t>
      </w:r>
      <w:r w:rsidR="0022442D">
        <w:t xml:space="preserve">, как представлено на рисунке </w:t>
      </w:r>
      <w:r w:rsidR="00200CB3">
        <w:t>13</w:t>
      </w:r>
      <w:r>
        <w:t xml:space="preserve">. </w:t>
      </w:r>
    </w:p>
    <w:p w:rsidR="00CC54B0" w:rsidRDefault="00E0115E">
      <w:pPr>
        <w:pStyle w:val="Web15"/>
        <w:jc w:val="center"/>
      </w:pPr>
      <w:r>
        <w:rPr>
          <w:noProof/>
          <w:lang w:eastAsia="ru-RU"/>
        </w:rPr>
        <w:drawing>
          <wp:inline distT="0" distB="0" distL="0" distR="0">
            <wp:extent cx="5507107" cy="121930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507107" cy="1219305"/>
                    </a:xfrm>
                    <a:prstGeom prst="rect">
                      <a:avLst/>
                    </a:prstGeom>
                    <a:noFill/>
                    <a:ln w="9525">
                      <a:noFill/>
                      <a:miter lim="800000"/>
                      <a:headEnd/>
                      <a:tailEnd/>
                    </a:ln>
                  </pic:spPr>
                </pic:pic>
              </a:graphicData>
            </a:graphic>
          </wp:inline>
        </w:drawing>
      </w:r>
    </w:p>
    <w:p w:rsidR="002C6C58" w:rsidRPr="00352576" w:rsidRDefault="001C0436" w:rsidP="002C6C58">
      <w:pPr>
        <w:pStyle w:val="Web15"/>
        <w:jc w:val="center"/>
        <w:rPr>
          <w:i/>
        </w:rPr>
      </w:pPr>
      <w:r w:rsidRPr="001C0436">
        <w:rPr>
          <w:i/>
          <w:szCs w:val="24"/>
        </w:rPr>
        <w:t xml:space="preserve">Рисунок </w:t>
      </w:r>
      <w:r w:rsidR="00200CB3">
        <w:rPr>
          <w:i/>
          <w:szCs w:val="24"/>
        </w:rPr>
        <w:t>13</w:t>
      </w:r>
      <w:r w:rsidRPr="001C0436">
        <w:rPr>
          <w:i/>
          <w:szCs w:val="24"/>
        </w:rPr>
        <w:t xml:space="preserve"> – Использование быстрого фильтра в </w:t>
      </w:r>
      <w:r w:rsidRPr="001C0436">
        <w:rPr>
          <w:i/>
        </w:rPr>
        <w:t>справочнике «Сотрудники»</w:t>
      </w:r>
    </w:p>
    <w:p w:rsidR="00CC54B0" w:rsidRDefault="00CC54B0">
      <w:pPr>
        <w:rPr>
          <w:b/>
          <w:szCs w:val="28"/>
        </w:rPr>
      </w:pPr>
    </w:p>
    <w:p w:rsidR="001D358D" w:rsidRDefault="005D2218" w:rsidP="005D2218">
      <w:pPr>
        <w:pStyle w:val="Web15"/>
      </w:pPr>
      <w:r>
        <w:t xml:space="preserve">При этом следует учитывать, что в поле «Организация» указывается сокращенное наименование организации, поэтому для удобства рекомендуется пользоваться </w:t>
      </w:r>
      <w:r w:rsidR="001D358D">
        <w:t>панелью</w:t>
      </w:r>
      <w:r>
        <w:t xml:space="preserve"> фильтрации</w:t>
      </w:r>
      <w:r w:rsidR="0022442D">
        <w:t xml:space="preserve">, как представлено на рисунке </w:t>
      </w:r>
      <w:r w:rsidR="00200CB3">
        <w:t>14</w:t>
      </w:r>
      <w:r>
        <w:t xml:space="preserve">. </w:t>
      </w:r>
    </w:p>
    <w:p w:rsidR="00CC54B0" w:rsidRDefault="00E0115E">
      <w:pPr>
        <w:pStyle w:val="Web15"/>
        <w:jc w:val="center"/>
      </w:pPr>
      <w:r>
        <w:rPr>
          <w:noProof/>
          <w:lang w:eastAsia="ru-RU"/>
        </w:rPr>
        <w:drawing>
          <wp:inline distT="0" distB="0" distL="0" distR="0">
            <wp:extent cx="2278877" cy="2448614"/>
            <wp:effectExtent l="19050" t="0" r="7123"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2285795" cy="2456047"/>
                    </a:xfrm>
                    <a:prstGeom prst="rect">
                      <a:avLst/>
                    </a:prstGeom>
                    <a:noFill/>
                    <a:ln w="9525">
                      <a:noFill/>
                      <a:miter lim="800000"/>
                      <a:headEnd/>
                      <a:tailEnd/>
                    </a:ln>
                  </pic:spPr>
                </pic:pic>
              </a:graphicData>
            </a:graphic>
          </wp:inline>
        </w:drawing>
      </w:r>
    </w:p>
    <w:p w:rsidR="00CC54B0" w:rsidRDefault="001C0436" w:rsidP="00A73A8B">
      <w:pPr>
        <w:pStyle w:val="Web15"/>
        <w:jc w:val="center"/>
        <w:outlineLvl w:val="0"/>
        <w:rPr>
          <w:i/>
        </w:rPr>
      </w:pPr>
      <w:r w:rsidRPr="001C0436">
        <w:rPr>
          <w:i/>
        </w:rPr>
        <w:t xml:space="preserve">Рисунок </w:t>
      </w:r>
      <w:r w:rsidR="00200CB3">
        <w:rPr>
          <w:i/>
        </w:rPr>
        <w:t>14</w:t>
      </w:r>
      <w:r w:rsidRPr="001C0436">
        <w:rPr>
          <w:i/>
        </w:rPr>
        <w:t xml:space="preserve"> – Панель фильтрации</w:t>
      </w:r>
    </w:p>
    <w:p w:rsidR="008B3795" w:rsidRPr="008B3795" w:rsidRDefault="008B3795">
      <w:pPr>
        <w:pStyle w:val="Web15"/>
        <w:jc w:val="center"/>
      </w:pPr>
    </w:p>
    <w:p w:rsidR="005D2218" w:rsidRDefault="005D2218" w:rsidP="001D358D">
      <w:pPr>
        <w:pStyle w:val="Web15"/>
      </w:pPr>
      <w:r>
        <w:t>Для установки фильтра</w:t>
      </w:r>
      <w:r w:rsidR="001D358D">
        <w:t xml:space="preserve"> по полю «Организация» на панели фильтрации</w:t>
      </w:r>
      <w:r>
        <w:t xml:space="preserve"> необходимо</w:t>
      </w:r>
      <w:r w:rsidR="001D358D">
        <w:t xml:space="preserve"> </w:t>
      </w:r>
      <w:r>
        <w:t xml:space="preserve">нажать кнопку открытия модального справочника и с помощью быстрого фильтра по ИНН или полному наименованию организации по ЕГРЮЛ найти  организацию. </w:t>
      </w:r>
      <w:r w:rsidR="001D358D">
        <w:t xml:space="preserve">Если поле «Полное наименование по ЕГРЮЛ» не отображается в справочнике, то на панели инструментов следует нажать на кнопку «Управление колонками» и отобразить </w:t>
      </w:r>
      <w:r>
        <w:t>поле</w:t>
      </w:r>
      <w:r w:rsidR="001D358D">
        <w:t>, установив напротив него галку</w:t>
      </w:r>
      <w:r>
        <w:t xml:space="preserve">, как представлено на рисунке </w:t>
      </w:r>
      <w:r w:rsidR="00200CB3">
        <w:t>15</w:t>
      </w:r>
      <w:r>
        <w:t xml:space="preserve">. </w:t>
      </w:r>
    </w:p>
    <w:p w:rsidR="00CC54B0" w:rsidRDefault="00E0115E">
      <w:pPr>
        <w:jc w:val="center"/>
        <w:rPr>
          <w:b/>
          <w:szCs w:val="28"/>
        </w:rPr>
      </w:pPr>
      <w:r>
        <w:rPr>
          <w:b/>
          <w:noProof/>
          <w:szCs w:val="28"/>
          <w:lang w:eastAsia="ru-RU"/>
        </w:rPr>
        <w:drawing>
          <wp:inline distT="0" distB="0" distL="0" distR="0">
            <wp:extent cx="5530961" cy="2281617"/>
            <wp:effectExtent l="19050" t="0" r="0"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530189" cy="2281299"/>
                    </a:xfrm>
                    <a:prstGeom prst="rect">
                      <a:avLst/>
                    </a:prstGeom>
                    <a:noFill/>
                    <a:ln w="9525">
                      <a:noFill/>
                      <a:miter lim="800000"/>
                      <a:headEnd/>
                      <a:tailEnd/>
                    </a:ln>
                  </pic:spPr>
                </pic:pic>
              </a:graphicData>
            </a:graphic>
          </wp:inline>
        </w:drawing>
      </w:r>
    </w:p>
    <w:p w:rsidR="001D358D" w:rsidRPr="00352576" w:rsidRDefault="001C0436" w:rsidP="00A73A8B">
      <w:pPr>
        <w:pStyle w:val="Web15"/>
        <w:jc w:val="center"/>
        <w:outlineLvl w:val="0"/>
        <w:rPr>
          <w:i/>
          <w:szCs w:val="24"/>
        </w:rPr>
      </w:pPr>
      <w:r w:rsidRPr="001C0436">
        <w:rPr>
          <w:i/>
          <w:szCs w:val="24"/>
        </w:rPr>
        <w:t xml:space="preserve">Рисунок </w:t>
      </w:r>
      <w:r w:rsidR="00200CB3">
        <w:rPr>
          <w:i/>
          <w:szCs w:val="24"/>
        </w:rPr>
        <w:t>15</w:t>
      </w:r>
      <w:r w:rsidRPr="001C0436">
        <w:rPr>
          <w:i/>
          <w:szCs w:val="24"/>
        </w:rPr>
        <w:t xml:space="preserve"> – Установка фильтра в справочнике «Учреждения (ОВ)»</w:t>
      </w:r>
    </w:p>
    <w:p w:rsidR="00640C2D" w:rsidRDefault="00640C2D" w:rsidP="001D358D">
      <w:pPr>
        <w:pStyle w:val="Web15"/>
        <w:jc w:val="center"/>
        <w:rPr>
          <w:szCs w:val="24"/>
        </w:rPr>
      </w:pPr>
    </w:p>
    <w:p w:rsidR="00CC54B0" w:rsidRDefault="00640C2D">
      <w:r>
        <w:t xml:space="preserve">Если искомый сотрудник в справочнике «Сотрудники» отсутствует, в таком случае следует перейти к пункту </w:t>
      </w:r>
      <w:r w:rsidR="006F6F6A">
        <w:t>4</w:t>
      </w:r>
      <w:r>
        <w:t xml:space="preserve">.4, в противном случае к пункту </w:t>
      </w:r>
      <w:r w:rsidR="006F6F6A">
        <w:t>4</w:t>
      </w:r>
      <w:r>
        <w:t xml:space="preserve">.3. </w:t>
      </w:r>
    </w:p>
    <w:p w:rsidR="00CC54B0" w:rsidRDefault="00CC54B0">
      <w:pPr>
        <w:rPr>
          <w:b/>
          <w:szCs w:val="28"/>
        </w:rPr>
      </w:pPr>
    </w:p>
    <w:p w:rsidR="007A2BAE" w:rsidRDefault="009C448F" w:rsidP="00A73A8B">
      <w:pPr>
        <w:outlineLvl w:val="0"/>
        <w:rPr>
          <w:b/>
          <w:szCs w:val="28"/>
        </w:rPr>
      </w:pPr>
      <w:r>
        <w:rPr>
          <w:b/>
          <w:szCs w:val="28"/>
        </w:rPr>
        <w:t>4</w:t>
      </w:r>
      <w:r w:rsidR="007A2BAE">
        <w:rPr>
          <w:b/>
          <w:szCs w:val="28"/>
        </w:rPr>
        <w:t>.3.</w:t>
      </w:r>
      <w:r w:rsidR="007A2BAE" w:rsidRPr="00923318">
        <w:rPr>
          <w:b/>
          <w:szCs w:val="28"/>
        </w:rPr>
        <w:t xml:space="preserve"> </w:t>
      </w:r>
      <w:r w:rsidR="007A2BAE">
        <w:rPr>
          <w:b/>
          <w:szCs w:val="28"/>
        </w:rPr>
        <w:t>Добавление подразделений организации</w:t>
      </w:r>
      <w:r w:rsidR="007A2BAE" w:rsidRPr="00D57AFF">
        <w:rPr>
          <w:b/>
          <w:szCs w:val="28"/>
        </w:rPr>
        <w:t xml:space="preserve"> в справочнике «</w:t>
      </w:r>
      <w:r w:rsidR="007A2BAE">
        <w:rPr>
          <w:b/>
          <w:szCs w:val="28"/>
        </w:rPr>
        <w:t>Учреждения (ОВ)</w:t>
      </w:r>
      <w:r w:rsidR="007A2BAE" w:rsidRPr="00D57AFF">
        <w:rPr>
          <w:b/>
          <w:szCs w:val="28"/>
        </w:rPr>
        <w:t>» РМ «Управление пользователями»</w:t>
      </w:r>
    </w:p>
    <w:p w:rsidR="007A2BAE" w:rsidRDefault="007A2BAE" w:rsidP="007A2BAE">
      <w:pPr>
        <w:rPr>
          <w:b/>
          <w:szCs w:val="28"/>
        </w:rPr>
      </w:pPr>
    </w:p>
    <w:p w:rsidR="00492CF4" w:rsidRDefault="009922C3" w:rsidP="007A2BAE">
      <w:pPr>
        <w:pStyle w:val="Web15"/>
      </w:pPr>
      <w:r>
        <w:t xml:space="preserve">Для некоторых организаций требуется добавление </w:t>
      </w:r>
      <w:r w:rsidR="002D7C27">
        <w:t xml:space="preserve">структурных </w:t>
      </w:r>
      <w:r>
        <w:t>подразделений в детализации «Подразделения»</w:t>
      </w:r>
      <w:r w:rsidR="00903206">
        <w:t xml:space="preserve"> справочника «Учреждения (ОВ)»</w:t>
      </w:r>
      <w:r>
        <w:t xml:space="preserve">. </w:t>
      </w:r>
    </w:p>
    <w:p w:rsidR="00492CF4" w:rsidRDefault="00903206" w:rsidP="007A2BAE">
      <w:pPr>
        <w:pStyle w:val="Web15"/>
      </w:pPr>
      <w:r>
        <w:t>У</w:t>
      </w:r>
      <w:r w:rsidR="007A2BAE">
        <w:t xml:space="preserve"> ведомственного администратора</w:t>
      </w:r>
      <w:r w:rsidR="002D7C27">
        <w:t>,</w:t>
      </w:r>
      <w:r w:rsidR="009922C3">
        <w:t xml:space="preserve"> в зависимости от принадлежности к уровню бюджета</w:t>
      </w:r>
      <w:r w:rsidR="002D7C27">
        <w:t>,</w:t>
      </w:r>
      <w:r w:rsidR="009922C3">
        <w:t xml:space="preserve"> в справочнике «Учреждения (ОВ)» настроена </w:t>
      </w:r>
      <w:r w:rsidR="002D7C27">
        <w:t xml:space="preserve">следующая </w:t>
      </w:r>
      <w:r w:rsidR="009922C3">
        <w:t>видимость организаций</w:t>
      </w:r>
      <w:r w:rsidR="00492CF4" w:rsidRPr="00492CF4">
        <w:t>:</w:t>
      </w:r>
    </w:p>
    <w:p w:rsidR="00492CF4" w:rsidRPr="00492CF4" w:rsidRDefault="000974A1" w:rsidP="00903206">
      <w:pPr>
        <w:pStyle w:val="Web15"/>
        <w:numPr>
          <w:ilvl w:val="0"/>
          <w:numId w:val="6"/>
        </w:numPr>
      </w:pPr>
      <w:r>
        <w:t>для ведомственных администраторов, являющихся сотрудниками ФО городских округов и ФО поселений (бюджет ≠</w:t>
      </w:r>
      <w:r w:rsidRPr="00492CF4">
        <w:t xml:space="preserve"> </w:t>
      </w:r>
      <w:proofErr w:type="gramStart"/>
      <w:r>
        <w:t>бюджет</w:t>
      </w:r>
      <w:proofErr w:type="gramEnd"/>
      <w:r>
        <w:t xml:space="preserve"> муниципального района), </w:t>
      </w:r>
      <w:r w:rsidR="00492CF4">
        <w:t xml:space="preserve">видны </w:t>
      </w:r>
      <w:r w:rsidR="00903206">
        <w:t>организации</w:t>
      </w:r>
      <w:r w:rsidR="00492CF4">
        <w:t xml:space="preserve"> </w:t>
      </w:r>
      <w:r w:rsidR="00903206">
        <w:t xml:space="preserve">только </w:t>
      </w:r>
      <w:r w:rsidR="00492CF4">
        <w:t>своего бюджета</w:t>
      </w:r>
      <w:r w:rsidR="00492CF4" w:rsidRPr="00492CF4">
        <w:t>;</w:t>
      </w:r>
    </w:p>
    <w:p w:rsidR="00492CF4" w:rsidRDefault="000974A1" w:rsidP="00763D65">
      <w:pPr>
        <w:pStyle w:val="Web15"/>
        <w:numPr>
          <w:ilvl w:val="0"/>
          <w:numId w:val="6"/>
        </w:numPr>
      </w:pPr>
      <w:r>
        <w:t>для ведомственных администраторов, являющихся сотрудниками ФО муниципальных районов (бюджет</w:t>
      </w:r>
      <w:r w:rsidRPr="00492CF4">
        <w:t xml:space="preserve"> = </w:t>
      </w:r>
      <w:proofErr w:type="gramStart"/>
      <w:r>
        <w:t>б</w:t>
      </w:r>
      <w:r w:rsidRPr="00492CF4">
        <w:t>юджет</w:t>
      </w:r>
      <w:proofErr w:type="gramEnd"/>
      <w:r w:rsidRPr="00492CF4">
        <w:t xml:space="preserve"> муниципального района</w:t>
      </w:r>
      <w:r>
        <w:t>),</w:t>
      </w:r>
      <w:r w:rsidR="00596ADE">
        <w:t xml:space="preserve"> </w:t>
      </w:r>
      <w:r w:rsidR="00492CF4">
        <w:t xml:space="preserve">видны </w:t>
      </w:r>
      <w:r w:rsidR="00903206">
        <w:t>организации</w:t>
      </w:r>
      <w:r w:rsidR="00492CF4">
        <w:t xml:space="preserve"> своего бюджета и бюджетов поселений</w:t>
      </w:r>
      <w:r w:rsidR="00903206">
        <w:t xml:space="preserve">. </w:t>
      </w:r>
    </w:p>
    <w:p w:rsidR="00903206" w:rsidRDefault="00903206" w:rsidP="007A2BAE">
      <w:pPr>
        <w:pStyle w:val="Web15"/>
      </w:pPr>
      <w:r>
        <w:t>Для того</w:t>
      </w:r>
      <w:proofErr w:type="gramStart"/>
      <w:r>
        <w:t>,</w:t>
      </w:r>
      <w:proofErr w:type="gramEnd"/>
      <w:r>
        <w:t xml:space="preserve"> чтобы добавить подразделение </w:t>
      </w:r>
      <w:r w:rsidR="00DB6C1B">
        <w:t>у</w:t>
      </w:r>
      <w:r>
        <w:t xml:space="preserve"> организации необходимо</w:t>
      </w:r>
      <w:r w:rsidRPr="00903206">
        <w:t xml:space="preserve"> </w:t>
      </w:r>
      <w:r>
        <w:t xml:space="preserve">открыть справочник «Учреждения (ОВ)» </w:t>
      </w:r>
      <w:r w:rsidRPr="00903206">
        <w:t>РМ «Управление пользователями»</w:t>
      </w:r>
      <w:r>
        <w:t xml:space="preserve">. </w:t>
      </w:r>
    </w:p>
    <w:p w:rsidR="00903206" w:rsidRDefault="00903206" w:rsidP="007A2BAE">
      <w:pPr>
        <w:pStyle w:val="Web15"/>
      </w:pPr>
      <w:r>
        <w:t xml:space="preserve">Далее в данном справочнике выбрать организацию, </w:t>
      </w:r>
      <w:r w:rsidR="00DB6C1B">
        <w:t>для</w:t>
      </w:r>
      <w:r>
        <w:t xml:space="preserve"> которой необходимо добавить подразделение</w:t>
      </w:r>
      <w:r w:rsidR="00DB6C1B">
        <w:t>,</w:t>
      </w:r>
      <w:r>
        <w:t xml:space="preserve"> и перейти в детализацию «Подразделения»</w:t>
      </w:r>
      <w:r w:rsidR="00F803C5">
        <w:t>, как представлено на рисунке 1</w:t>
      </w:r>
      <w:r w:rsidR="00200CB3">
        <w:t>6</w:t>
      </w:r>
      <w:r w:rsidR="00DB6C1B">
        <w:t>.</w:t>
      </w:r>
    </w:p>
    <w:p w:rsidR="00DB6C1B" w:rsidRPr="00903206" w:rsidRDefault="001D7277" w:rsidP="007A2BAE">
      <w:pPr>
        <w:pStyle w:val="Web15"/>
      </w:pPr>
      <w:r>
        <w:rPr>
          <w:noProof/>
          <w:lang w:eastAsia="ru-RU"/>
        </w:rPr>
        <w:drawing>
          <wp:inline distT="0" distB="0" distL="0" distR="0">
            <wp:extent cx="5781675" cy="315546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800445" cy="3165709"/>
                    </a:xfrm>
                    <a:prstGeom prst="rect">
                      <a:avLst/>
                    </a:prstGeom>
                    <a:noFill/>
                    <a:ln w="9525">
                      <a:noFill/>
                      <a:miter lim="800000"/>
                      <a:headEnd/>
                      <a:tailEnd/>
                    </a:ln>
                  </pic:spPr>
                </pic:pic>
              </a:graphicData>
            </a:graphic>
          </wp:inline>
        </w:drawing>
      </w:r>
    </w:p>
    <w:p w:rsidR="00974E6E" w:rsidRPr="00974E6E" w:rsidRDefault="001D7277" w:rsidP="00974E6E">
      <w:pPr>
        <w:pStyle w:val="Web15"/>
        <w:jc w:val="center"/>
        <w:rPr>
          <w:i/>
          <w:szCs w:val="24"/>
        </w:rPr>
      </w:pPr>
      <w:r w:rsidRPr="001C0436">
        <w:rPr>
          <w:i/>
          <w:szCs w:val="24"/>
        </w:rPr>
        <w:t xml:space="preserve">Рисунок </w:t>
      </w:r>
      <w:r w:rsidR="00B06221" w:rsidRPr="001C0436">
        <w:rPr>
          <w:i/>
          <w:szCs w:val="24"/>
        </w:rPr>
        <w:fldChar w:fldCharType="begin"/>
      </w:r>
      <w:r w:rsidRPr="001C0436">
        <w:rPr>
          <w:i/>
          <w:szCs w:val="24"/>
        </w:rPr>
        <w:instrText xml:space="preserve"> SEQ Рисунок \* ARABIC </w:instrText>
      </w:r>
      <w:r w:rsidR="00B06221" w:rsidRPr="001C0436">
        <w:rPr>
          <w:i/>
          <w:szCs w:val="24"/>
        </w:rPr>
        <w:fldChar w:fldCharType="separate"/>
      </w:r>
      <w:r w:rsidR="00F803C5">
        <w:rPr>
          <w:i/>
          <w:noProof/>
          <w:szCs w:val="24"/>
        </w:rPr>
        <w:t>1</w:t>
      </w:r>
      <w:r w:rsidR="00200CB3">
        <w:rPr>
          <w:i/>
          <w:noProof/>
          <w:szCs w:val="24"/>
        </w:rPr>
        <w:t>6</w:t>
      </w:r>
      <w:r w:rsidR="00B06221" w:rsidRPr="001C0436">
        <w:rPr>
          <w:i/>
          <w:szCs w:val="24"/>
        </w:rPr>
        <w:fldChar w:fldCharType="end"/>
      </w:r>
      <w:r w:rsidRPr="001C0436">
        <w:rPr>
          <w:i/>
          <w:szCs w:val="24"/>
        </w:rPr>
        <w:t xml:space="preserve"> – </w:t>
      </w:r>
      <w:r>
        <w:rPr>
          <w:i/>
          <w:szCs w:val="24"/>
        </w:rPr>
        <w:t>Детализация «Подразделения»</w:t>
      </w:r>
      <w:r w:rsidRPr="001C0436">
        <w:rPr>
          <w:i/>
          <w:szCs w:val="24"/>
        </w:rPr>
        <w:t xml:space="preserve"> в справочнике «Учреждения (ОВ)»</w:t>
      </w:r>
    </w:p>
    <w:p w:rsidR="001D7277" w:rsidRDefault="001D7277" w:rsidP="007A2BAE">
      <w:pPr>
        <w:pStyle w:val="Web15"/>
      </w:pPr>
      <w:r>
        <w:t xml:space="preserve">Добавление подразделения выполняется нажатием на кнопку </w:t>
      </w:r>
      <w:r>
        <w:rPr>
          <w:noProof/>
          <w:lang w:eastAsia="ru-RU"/>
        </w:rPr>
        <w:drawing>
          <wp:inline distT="0" distB="0" distL="0" distR="0">
            <wp:extent cx="333375" cy="314325"/>
            <wp:effectExtent l="1905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r>
        <w:t xml:space="preserve"> «Добавить запись» на панели </w:t>
      </w:r>
      <w:r w:rsidR="00974E6E">
        <w:t>команд таблицы</w:t>
      </w:r>
      <w:r>
        <w:t>. В появившейся пустой строке заполнить поле</w:t>
      </w:r>
      <w:r w:rsidRPr="00041221">
        <w:t xml:space="preserve">: </w:t>
      </w:r>
      <w:r>
        <w:t>«Наименование»</w:t>
      </w:r>
      <w:r w:rsidR="00974E6E">
        <w:t xml:space="preserve"> и нажать на панели команд таблицы кнопку «Принять изменения»</w:t>
      </w:r>
      <w:r w:rsidR="00F803C5">
        <w:t>, как представлено на рисунке 1</w:t>
      </w:r>
      <w:r w:rsidR="00200CB3">
        <w:t>7</w:t>
      </w:r>
      <w:r w:rsidR="00974E6E">
        <w:t xml:space="preserve">. </w:t>
      </w:r>
    </w:p>
    <w:p w:rsidR="001D7277" w:rsidRDefault="00F803C5" w:rsidP="007A2BAE">
      <w:pPr>
        <w:pStyle w:val="Web15"/>
      </w:pPr>
      <w:r>
        <w:rPr>
          <w:noProof/>
          <w:lang w:eastAsia="ru-RU"/>
        </w:rPr>
        <w:drawing>
          <wp:inline distT="0" distB="0" distL="0" distR="0">
            <wp:extent cx="5781675" cy="1360581"/>
            <wp:effectExtent l="19050" t="0" r="9525" b="0"/>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5795107" cy="1363742"/>
                    </a:xfrm>
                    <a:prstGeom prst="rect">
                      <a:avLst/>
                    </a:prstGeom>
                    <a:noFill/>
                    <a:ln w="9525">
                      <a:noFill/>
                      <a:miter lim="800000"/>
                      <a:headEnd/>
                      <a:tailEnd/>
                    </a:ln>
                  </pic:spPr>
                </pic:pic>
              </a:graphicData>
            </a:graphic>
          </wp:inline>
        </w:drawing>
      </w:r>
    </w:p>
    <w:p w:rsidR="00974E6E" w:rsidRPr="00352576" w:rsidRDefault="00974E6E" w:rsidP="00974E6E">
      <w:pPr>
        <w:pStyle w:val="Web15"/>
        <w:jc w:val="center"/>
        <w:rPr>
          <w:i/>
          <w:szCs w:val="24"/>
        </w:rPr>
      </w:pPr>
      <w:r w:rsidRPr="001C0436">
        <w:rPr>
          <w:i/>
          <w:szCs w:val="24"/>
        </w:rPr>
        <w:t xml:space="preserve">Рисунок </w:t>
      </w:r>
      <w:r w:rsidR="00B06221" w:rsidRPr="001C0436">
        <w:rPr>
          <w:i/>
          <w:szCs w:val="24"/>
        </w:rPr>
        <w:fldChar w:fldCharType="begin"/>
      </w:r>
      <w:r w:rsidRPr="001C0436">
        <w:rPr>
          <w:i/>
          <w:szCs w:val="24"/>
        </w:rPr>
        <w:instrText xml:space="preserve"> SEQ Рисунок \* ARABIC </w:instrText>
      </w:r>
      <w:r w:rsidR="00B06221" w:rsidRPr="001C0436">
        <w:rPr>
          <w:i/>
          <w:szCs w:val="24"/>
        </w:rPr>
        <w:fldChar w:fldCharType="separate"/>
      </w:r>
      <w:r>
        <w:rPr>
          <w:i/>
          <w:noProof/>
          <w:szCs w:val="24"/>
        </w:rPr>
        <w:t>1</w:t>
      </w:r>
      <w:r w:rsidR="00200CB3">
        <w:rPr>
          <w:i/>
          <w:noProof/>
          <w:szCs w:val="24"/>
        </w:rPr>
        <w:t>7</w:t>
      </w:r>
      <w:r w:rsidR="00B06221" w:rsidRPr="001C0436">
        <w:rPr>
          <w:i/>
          <w:szCs w:val="24"/>
        </w:rPr>
        <w:fldChar w:fldCharType="end"/>
      </w:r>
      <w:r w:rsidRPr="001C0436">
        <w:rPr>
          <w:i/>
          <w:szCs w:val="24"/>
        </w:rPr>
        <w:t xml:space="preserve"> – </w:t>
      </w:r>
      <w:r>
        <w:rPr>
          <w:i/>
          <w:szCs w:val="24"/>
        </w:rPr>
        <w:t>Добавление подразделения в детализацию «Подразделения» справочника</w:t>
      </w:r>
      <w:r w:rsidRPr="001C0436">
        <w:rPr>
          <w:i/>
          <w:szCs w:val="24"/>
        </w:rPr>
        <w:t xml:space="preserve"> «Учреждения (ОВ)»</w:t>
      </w:r>
    </w:p>
    <w:p w:rsidR="001D7277" w:rsidRDefault="001D7277" w:rsidP="007A2BAE">
      <w:pPr>
        <w:pStyle w:val="Web15"/>
      </w:pPr>
    </w:p>
    <w:p w:rsidR="00974E6E" w:rsidRDefault="00974E6E" w:rsidP="00974E6E">
      <w:pPr>
        <w:pStyle w:val="Web15"/>
      </w:pPr>
      <w:r>
        <w:t>Далее созданную запись с подразделением следует передать на утверждение и утвердить, для этого необходимо выбрать запись и нажать на панели команд кнопку «Действия над документом» - «Передать на утверждение» и «Действия над документом» - «Утвердить»</w:t>
      </w:r>
      <w:r w:rsidR="00F803C5">
        <w:t>, как представлено на рисунке 1</w:t>
      </w:r>
      <w:r w:rsidR="00200CB3">
        <w:t>8</w:t>
      </w:r>
      <w:r w:rsidR="00F803C5">
        <w:t>.</w:t>
      </w:r>
    </w:p>
    <w:p w:rsidR="00974E6E" w:rsidRDefault="00974E6E" w:rsidP="00974E6E">
      <w:pPr>
        <w:pStyle w:val="Web15"/>
      </w:pPr>
      <w:r>
        <w:rPr>
          <w:noProof/>
          <w:lang w:eastAsia="ru-RU"/>
        </w:rPr>
        <w:drawing>
          <wp:inline distT="0" distB="0" distL="0" distR="0">
            <wp:extent cx="5909084" cy="1123950"/>
            <wp:effectExtent l="19050" t="0" r="0"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912324" cy="1124566"/>
                    </a:xfrm>
                    <a:prstGeom prst="rect">
                      <a:avLst/>
                    </a:prstGeom>
                    <a:noFill/>
                    <a:ln w="9525">
                      <a:noFill/>
                      <a:miter lim="800000"/>
                      <a:headEnd/>
                      <a:tailEnd/>
                    </a:ln>
                  </pic:spPr>
                </pic:pic>
              </a:graphicData>
            </a:graphic>
          </wp:inline>
        </w:drawing>
      </w:r>
    </w:p>
    <w:p w:rsidR="00974E6E" w:rsidRPr="00352576" w:rsidRDefault="00974E6E" w:rsidP="00974E6E">
      <w:pPr>
        <w:pStyle w:val="Web15"/>
        <w:jc w:val="center"/>
        <w:rPr>
          <w:i/>
          <w:szCs w:val="24"/>
        </w:rPr>
      </w:pPr>
      <w:r w:rsidRPr="001C0436">
        <w:rPr>
          <w:i/>
          <w:szCs w:val="24"/>
        </w:rPr>
        <w:t xml:space="preserve">Рисунок </w:t>
      </w:r>
      <w:r w:rsidR="00B06221" w:rsidRPr="001C0436">
        <w:rPr>
          <w:i/>
          <w:szCs w:val="24"/>
        </w:rPr>
        <w:fldChar w:fldCharType="begin"/>
      </w:r>
      <w:r w:rsidRPr="001C0436">
        <w:rPr>
          <w:i/>
          <w:szCs w:val="24"/>
        </w:rPr>
        <w:instrText xml:space="preserve"> SEQ Рисунок \* ARABIC </w:instrText>
      </w:r>
      <w:r w:rsidR="00B06221" w:rsidRPr="001C0436">
        <w:rPr>
          <w:i/>
          <w:szCs w:val="24"/>
        </w:rPr>
        <w:fldChar w:fldCharType="separate"/>
      </w:r>
      <w:r w:rsidR="00F803C5">
        <w:rPr>
          <w:i/>
          <w:noProof/>
          <w:szCs w:val="24"/>
        </w:rPr>
        <w:t>1</w:t>
      </w:r>
      <w:r w:rsidR="00200CB3">
        <w:rPr>
          <w:i/>
          <w:noProof/>
          <w:szCs w:val="24"/>
        </w:rPr>
        <w:t>8</w:t>
      </w:r>
      <w:r w:rsidR="00B06221" w:rsidRPr="001C0436">
        <w:rPr>
          <w:i/>
          <w:szCs w:val="24"/>
        </w:rPr>
        <w:fldChar w:fldCharType="end"/>
      </w:r>
      <w:r w:rsidRPr="001C0436">
        <w:rPr>
          <w:i/>
          <w:szCs w:val="24"/>
        </w:rPr>
        <w:t xml:space="preserve"> –</w:t>
      </w:r>
      <w:r>
        <w:rPr>
          <w:i/>
          <w:szCs w:val="24"/>
        </w:rPr>
        <w:t>Передача на утверждение подразделения в детализации «Подразделения» справочника</w:t>
      </w:r>
      <w:r w:rsidRPr="001C0436">
        <w:rPr>
          <w:i/>
          <w:szCs w:val="24"/>
        </w:rPr>
        <w:t xml:space="preserve"> «Учреждения (ОВ)»</w:t>
      </w:r>
    </w:p>
    <w:p w:rsidR="007A2BAE" w:rsidRDefault="007A2BAE">
      <w:pPr>
        <w:rPr>
          <w:b/>
          <w:szCs w:val="28"/>
        </w:rPr>
      </w:pPr>
    </w:p>
    <w:p w:rsidR="00CC54B0" w:rsidRDefault="009C448F" w:rsidP="00A73A8B">
      <w:pPr>
        <w:outlineLvl w:val="0"/>
        <w:rPr>
          <w:b/>
          <w:szCs w:val="28"/>
        </w:rPr>
      </w:pPr>
      <w:r>
        <w:rPr>
          <w:b/>
          <w:szCs w:val="28"/>
        </w:rPr>
        <w:t>4</w:t>
      </w:r>
      <w:r w:rsidR="00856EFE" w:rsidRPr="00923318">
        <w:rPr>
          <w:b/>
          <w:szCs w:val="28"/>
        </w:rPr>
        <w:t>.</w:t>
      </w:r>
      <w:r w:rsidR="007A2BAE">
        <w:rPr>
          <w:b/>
          <w:szCs w:val="28"/>
        </w:rPr>
        <w:t>4</w:t>
      </w:r>
      <w:r w:rsidR="00856EFE">
        <w:rPr>
          <w:b/>
          <w:szCs w:val="28"/>
        </w:rPr>
        <w:t>.</w:t>
      </w:r>
      <w:r w:rsidR="00856EFE" w:rsidRPr="00923318">
        <w:rPr>
          <w:b/>
          <w:szCs w:val="28"/>
        </w:rPr>
        <w:t xml:space="preserve"> </w:t>
      </w:r>
      <w:r w:rsidR="00856EFE" w:rsidRPr="00856EFE">
        <w:rPr>
          <w:b/>
          <w:szCs w:val="28"/>
        </w:rPr>
        <w:t>Изменение информации о сотруднике в справочнике «Сотрудники»</w:t>
      </w:r>
    </w:p>
    <w:p w:rsidR="00CC54B0" w:rsidRDefault="00CC54B0">
      <w:pPr>
        <w:rPr>
          <w:b/>
          <w:szCs w:val="28"/>
        </w:rPr>
      </w:pPr>
    </w:p>
    <w:p w:rsidR="00856EFE" w:rsidRDefault="00856EFE" w:rsidP="00856EFE">
      <w:pPr>
        <w:pStyle w:val="Web15"/>
      </w:pPr>
      <w:r>
        <w:t>При добавлении единой учетной записи</w:t>
      </w:r>
      <w:r w:rsidR="00320EA9">
        <w:t xml:space="preserve"> для сотрудника</w:t>
      </w:r>
      <w:r>
        <w:t xml:space="preserve"> может возникнуть ситуация</w:t>
      </w:r>
      <w:r w:rsidR="00320EA9">
        <w:t>, что представленные в системе данные могут быть неактуальными.</w:t>
      </w:r>
    </w:p>
    <w:p w:rsidR="00320EA9" w:rsidRDefault="00320EA9" w:rsidP="00856EFE">
      <w:pPr>
        <w:pStyle w:val="Web15"/>
      </w:pPr>
      <w:r>
        <w:t>Существует 2 способа изменения атрибутов сотрудника:</w:t>
      </w:r>
    </w:p>
    <w:p w:rsidR="00320EA9" w:rsidRPr="00320EA9" w:rsidRDefault="001C0436" w:rsidP="00856EFE">
      <w:pPr>
        <w:pStyle w:val="Web15"/>
      </w:pPr>
      <w:r w:rsidRPr="001C0436">
        <w:t xml:space="preserve">1) </w:t>
      </w:r>
      <w:r w:rsidR="00320EA9">
        <w:t>заявка на изменение;</w:t>
      </w:r>
    </w:p>
    <w:p w:rsidR="00320EA9" w:rsidRPr="00831050" w:rsidRDefault="001C0436" w:rsidP="00856EFE">
      <w:pPr>
        <w:pStyle w:val="Web15"/>
      </w:pPr>
      <w:r w:rsidRPr="001C0436">
        <w:t xml:space="preserve">2) </w:t>
      </w:r>
      <w:r w:rsidR="00320EA9">
        <w:t>заявка на уточнение</w:t>
      </w:r>
      <w:r w:rsidRPr="001C0436">
        <w:t>.</w:t>
      </w:r>
    </w:p>
    <w:p w:rsidR="00320EA9" w:rsidRDefault="001C0436" w:rsidP="00856EFE">
      <w:pPr>
        <w:pStyle w:val="Web15"/>
      </w:pPr>
      <w:r w:rsidRPr="001C0436">
        <w:t xml:space="preserve">Заявка на изменение применяется в </w:t>
      </w:r>
      <w:proofErr w:type="gramStart"/>
      <w:r w:rsidRPr="001C0436">
        <w:t>случаях</w:t>
      </w:r>
      <w:proofErr w:type="gramEnd"/>
      <w:r w:rsidR="00320EA9">
        <w:t xml:space="preserve"> когда у сотрудника присутствуют пустые поля,</w:t>
      </w:r>
      <w:r w:rsidR="00971164">
        <w:t xml:space="preserve"> по</w:t>
      </w:r>
      <w:r w:rsidR="00320EA9">
        <w:t xml:space="preserve"> кото</w:t>
      </w:r>
      <w:r w:rsidR="00971164">
        <w:t>рым</w:t>
      </w:r>
      <w:r w:rsidR="00320EA9">
        <w:t xml:space="preserve"> треб</w:t>
      </w:r>
      <w:r w:rsidR="00971164">
        <w:t>уется заполнение. К таким полям отн</w:t>
      </w:r>
      <w:r w:rsidR="002D7C27">
        <w:t xml:space="preserve">осятся должность, адрес, структурное подразделение, </w:t>
      </w:r>
      <w:r w:rsidR="00971164">
        <w:t xml:space="preserve">электронной почты. </w:t>
      </w:r>
    </w:p>
    <w:p w:rsidR="00971164" w:rsidRDefault="00971164" w:rsidP="00856EFE">
      <w:pPr>
        <w:pStyle w:val="Web15"/>
      </w:pPr>
      <w:r>
        <w:t xml:space="preserve">Для формирования заявки на изменение необходимо выбрать запись сотрудника и на панели команд нажать кнопку </w:t>
      </w:r>
      <w:r w:rsidR="00E0115E">
        <w:rPr>
          <w:noProof/>
          <w:lang w:eastAsia="ru-RU"/>
        </w:rPr>
        <w:drawing>
          <wp:inline distT="0" distB="0" distL="0" distR="0">
            <wp:extent cx="291051" cy="227095"/>
            <wp:effectExtent l="1905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292591" cy="228297"/>
                    </a:xfrm>
                    <a:prstGeom prst="rect">
                      <a:avLst/>
                    </a:prstGeom>
                    <a:noFill/>
                    <a:ln w="9525">
                      <a:noFill/>
                      <a:miter lim="800000"/>
                      <a:headEnd/>
                      <a:tailEnd/>
                    </a:ln>
                  </pic:spPr>
                </pic:pic>
              </a:graphicData>
            </a:graphic>
          </wp:inline>
        </w:drawing>
      </w:r>
      <w:r w:rsidR="00737BF2">
        <w:t xml:space="preserve"> </w:t>
      </w:r>
      <w:r>
        <w:t xml:space="preserve">«Действия над документом» - </w:t>
      </w:r>
      <w:r w:rsidR="00737BF2">
        <w:t xml:space="preserve">«Создать заявку на изменение» </w:t>
      </w:r>
      <w:r w:rsidR="00E0115E">
        <w:rPr>
          <w:noProof/>
          <w:lang w:eastAsia="ru-RU"/>
        </w:rPr>
        <w:drawing>
          <wp:inline distT="0" distB="0" distL="0" distR="0">
            <wp:extent cx="1698432" cy="306113"/>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1693500" cy="305224"/>
                    </a:xfrm>
                    <a:prstGeom prst="rect">
                      <a:avLst/>
                    </a:prstGeom>
                    <a:noFill/>
                    <a:ln w="9525">
                      <a:noFill/>
                      <a:miter lim="800000"/>
                      <a:headEnd/>
                      <a:tailEnd/>
                    </a:ln>
                  </pic:spPr>
                </pic:pic>
              </a:graphicData>
            </a:graphic>
          </wp:inline>
        </w:drawing>
      </w:r>
      <w:r w:rsidR="00737BF2">
        <w:t>.</w:t>
      </w:r>
    </w:p>
    <w:p w:rsidR="00737BF2" w:rsidRPr="00320EA9" w:rsidRDefault="00737BF2" w:rsidP="00856EFE">
      <w:pPr>
        <w:pStyle w:val="Web15"/>
      </w:pPr>
      <w:r>
        <w:t xml:space="preserve">Далее </w:t>
      </w:r>
      <w:r w:rsidR="00F70675">
        <w:t>у</w:t>
      </w:r>
      <w:r>
        <w:t xml:space="preserve"> появившейся записи в состоянии «Черновик изменения» следует заполнить недостающие поля, сохранить изменения нажатием на кнопку «Принять изменения» и утвердить, нажав на кнопку «Утвердить»</w:t>
      </w:r>
      <w:r w:rsidR="00F803C5">
        <w:t>, как представлено на рисунке 1</w:t>
      </w:r>
      <w:r w:rsidR="00200CB3">
        <w:t>9</w:t>
      </w:r>
      <w:r w:rsidR="00F63805">
        <w:t xml:space="preserve">. </w:t>
      </w:r>
    </w:p>
    <w:p w:rsidR="00CC54B0" w:rsidRPr="007A2BAE" w:rsidRDefault="00F63805" w:rsidP="007A2BAE">
      <w:pPr>
        <w:pStyle w:val="Web15"/>
      </w:pPr>
      <w:r>
        <w:t>После успешного завершения операции утверждения запись изменит свое состояние на «Действует».</w:t>
      </w:r>
    </w:p>
    <w:p w:rsidR="00CC54B0" w:rsidRDefault="00E0115E">
      <w:pPr>
        <w:pStyle w:val="Web15"/>
        <w:ind w:firstLine="0"/>
        <w:jc w:val="center"/>
        <w:rPr>
          <w:szCs w:val="24"/>
        </w:rPr>
      </w:pPr>
      <w:r>
        <w:rPr>
          <w:noProof/>
          <w:lang w:eastAsia="ru-RU"/>
        </w:rPr>
        <w:drawing>
          <wp:inline distT="0" distB="0" distL="0" distR="0">
            <wp:extent cx="5578668" cy="1437472"/>
            <wp:effectExtent l="19050" t="0" r="2982" b="0"/>
            <wp:docPr id="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5577552" cy="1437184"/>
                    </a:xfrm>
                    <a:prstGeom prst="rect">
                      <a:avLst/>
                    </a:prstGeom>
                    <a:noFill/>
                    <a:ln w="9525">
                      <a:noFill/>
                      <a:miter lim="800000"/>
                      <a:headEnd/>
                      <a:tailEnd/>
                    </a:ln>
                  </pic:spPr>
                </pic:pic>
              </a:graphicData>
            </a:graphic>
          </wp:inline>
        </w:drawing>
      </w:r>
    </w:p>
    <w:p w:rsidR="00F63805" w:rsidRPr="00352576" w:rsidRDefault="001C0436" w:rsidP="00F63805">
      <w:pPr>
        <w:pStyle w:val="Web15"/>
        <w:jc w:val="center"/>
        <w:rPr>
          <w:i/>
        </w:rPr>
      </w:pPr>
      <w:r w:rsidRPr="001C0436">
        <w:rPr>
          <w:i/>
          <w:szCs w:val="24"/>
        </w:rPr>
        <w:t xml:space="preserve">Рисунок </w:t>
      </w:r>
      <w:r w:rsidR="00B06221" w:rsidRPr="001C0436">
        <w:rPr>
          <w:i/>
          <w:szCs w:val="24"/>
        </w:rPr>
        <w:fldChar w:fldCharType="begin"/>
      </w:r>
      <w:r w:rsidRPr="001C0436">
        <w:rPr>
          <w:i/>
          <w:szCs w:val="24"/>
        </w:rPr>
        <w:instrText xml:space="preserve"> SEQ Рисунок \* ARABIC </w:instrText>
      </w:r>
      <w:r w:rsidR="00B06221" w:rsidRPr="001C0436">
        <w:rPr>
          <w:i/>
          <w:szCs w:val="24"/>
        </w:rPr>
        <w:fldChar w:fldCharType="separate"/>
      </w:r>
      <w:r w:rsidR="00F803C5">
        <w:rPr>
          <w:i/>
          <w:noProof/>
          <w:szCs w:val="24"/>
        </w:rPr>
        <w:t>1</w:t>
      </w:r>
      <w:r w:rsidR="00200CB3">
        <w:rPr>
          <w:i/>
          <w:noProof/>
          <w:szCs w:val="24"/>
        </w:rPr>
        <w:t>9</w:t>
      </w:r>
      <w:r w:rsidR="00B06221" w:rsidRPr="001C0436">
        <w:rPr>
          <w:i/>
          <w:szCs w:val="24"/>
        </w:rPr>
        <w:fldChar w:fldCharType="end"/>
      </w:r>
      <w:r w:rsidRPr="001C0436">
        <w:rPr>
          <w:i/>
          <w:szCs w:val="24"/>
        </w:rPr>
        <w:t xml:space="preserve"> – </w:t>
      </w:r>
      <w:r w:rsidRPr="001C0436">
        <w:rPr>
          <w:i/>
        </w:rPr>
        <w:t>Справочники «Сотрудники» (формирование заявки на изменение)</w:t>
      </w:r>
    </w:p>
    <w:p w:rsidR="00F63805" w:rsidRDefault="00F63805" w:rsidP="00F63805">
      <w:pPr>
        <w:pStyle w:val="Web15"/>
      </w:pPr>
    </w:p>
    <w:p w:rsidR="00F63805" w:rsidRDefault="00F63805" w:rsidP="00F63805">
      <w:pPr>
        <w:pStyle w:val="Web15"/>
      </w:pPr>
      <w:r w:rsidRPr="00320EA9">
        <w:t xml:space="preserve">Заявка на </w:t>
      </w:r>
      <w:r>
        <w:t>уточнение</w:t>
      </w:r>
      <w:r w:rsidRPr="00320EA9">
        <w:t xml:space="preserve"> применяется в </w:t>
      </w:r>
      <w:proofErr w:type="gramStart"/>
      <w:r w:rsidRPr="00320EA9">
        <w:t>случаях</w:t>
      </w:r>
      <w:proofErr w:type="gramEnd"/>
      <w:r>
        <w:t xml:space="preserve"> когда у сотрудника атрибуты заполнены, но являются не актуальными, К таким полям относятся фамилия, должность,</w:t>
      </w:r>
      <w:r w:rsidR="002D7C27">
        <w:t xml:space="preserve"> структурное подразделение,</w:t>
      </w:r>
      <w:r>
        <w:t xml:space="preserve"> адрес электронной почты. </w:t>
      </w:r>
    </w:p>
    <w:p w:rsidR="00F63805" w:rsidRDefault="00F63805" w:rsidP="00F63805">
      <w:pPr>
        <w:pStyle w:val="Web15"/>
      </w:pPr>
      <w:r>
        <w:t xml:space="preserve">Для формирования заявки на </w:t>
      </w:r>
      <w:r w:rsidR="00F70675">
        <w:t>уточнение</w:t>
      </w:r>
      <w:r>
        <w:t xml:space="preserve"> необходимо выбрать запись сотрудника и на панели команд нажать кнопку </w:t>
      </w:r>
      <w:r w:rsidR="00E0115E">
        <w:rPr>
          <w:noProof/>
          <w:lang w:eastAsia="ru-RU"/>
        </w:rPr>
        <w:drawing>
          <wp:inline distT="0" distB="0" distL="0" distR="0">
            <wp:extent cx="291051" cy="227095"/>
            <wp:effectExtent l="19050" t="0" r="0" b="0"/>
            <wp:docPr id="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292591" cy="228297"/>
                    </a:xfrm>
                    <a:prstGeom prst="rect">
                      <a:avLst/>
                    </a:prstGeom>
                    <a:noFill/>
                    <a:ln w="9525">
                      <a:noFill/>
                      <a:miter lim="800000"/>
                      <a:headEnd/>
                      <a:tailEnd/>
                    </a:ln>
                  </pic:spPr>
                </pic:pic>
              </a:graphicData>
            </a:graphic>
          </wp:inline>
        </w:drawing>
      </w:r>
      <w:r>
        <w:t xml:space="preserve"> «Действия над документом» - «Создать заявку на </w:t>
      </w:r>
      <w:r w:rsidR="00F70675">
        <w:t>уточнение</w:t>
      </w:r>
      <w:r>
        <w:t xml:space="preserve">» </w:t>
      </w:r>
      <w:r w:rsidR="00E0115E">
        <w:rPr>
          <w:noProof/>
          <w:lang w:eastAsia="ru-RU"/>
        </w:rPr>
        <w:drawing>
          <wp:inline distT="0" distB="0" distL="0" distR="0">
            <wp:extent cx="1936970" cy="317613"/>
            <wp:effectExtent l="19050" t="0" r="6130" b="0"/>
            <wp:docPr id="2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1940081" cy="318123"/>
                    </a:xfrm>
                    <a:prstGeom prst="rect">
                      <a:avLst/>
                    </a:prstGeom>
                    <a:noFill/>
                    <a:ln w="9525">
                      <a:noFill/>
                      <a:miter lim="800000"/>
                      <a:headEnd/>
                      <a:tailEnd/>
                    </a:ln>
                  </pic:spPr>
                </pic:pic>
              </a:graphicData>
            </a:graphic>
          </wp:inline>
        </w:drawing>
      </w:r>
      <w:r>
        <w:t>.</w:t>
      </w:r>
    </w:p>
    <w:p w:rsidR="00F63805" w:rsidRPr="00320EA9" w:rsidRDefault="00F63805" w:rsidP="00F63805">
      <w:pPr>
        <w:pStyle w:val="Web15"/>
      </w:pPr>
      <w:r>
        <w:t xml:space="preserve">Далее </w:t>
      </w:r>
      <w:r w:rsidR="00F70675">
        <w:t>у</w:t>
      </w:r>
      <w:r>
        <w:t xml:space="preserve"> появившейся записи в состоянии «Черновик </w:t>
      </w:r>
      <w:r w:rsidR="00F70675">
        <w:t>уточнения</w:t>
      </w:r>
      <w:r>
        <w:t xml:space="preserve">» следует </w:t>
      </w:r>
      <w:r w:rsidR="00F70675">
        <w:t>изменить значение полей на достоверное</w:t>
      </w:r>
      <w:r>
        <w:t>, сохранить изменения нажатием на кнопку «Принять изменения» и утвердить, нажав на кнопку «Утвердить», как представлено на</w:t>
      </w:r>
      <w:r w:rsidR="00F803C5">
        <w:t xml:space="preserve"> рисунке </w:t>
      </w:r>
      <w:r w:rsidR="00200CB3">
        <w:t>20</w:t>
      </w:r>
      <w:r>
        <w:t xml:space="preserve">. </w:t>
      </w:r>
    </w:p>
    <w:p w:rsidR="00CC54B0" w:rsidRDefault="00F63805">
      <w:pPr>
        <w:pStyle w:val="Web15"/>
      </w:pPr>
      <w:r>
        <w:t>После успешного завершения операции утверждения запись изменит свое состояние на «Действует».</w:t>
      </w:r>
    </w:p>
    <w:p w:rsidR="00CC54B0" w:rsidRDefault="00E0115E" w:rsidP="00F803C5">
      <w:pPr>
        <w:pStyle w:val="Web15"/>
        <w:ind w:firstLine="0"/>
        <w:jc w:val="center"/>
      </w:pPr>
      <w:r>
        <w:rPr>
          <w:noProof/>
          <w:lang w:eastAsia="ru-RU"/>
        </w:rPr>
        <w:drawing>
          <wp:inline distT="0" distB="0" distL="0" distR="0">
            <wp:extent cx="5876925" cy="1409877"/>
            <wp:effectExtent l="19050" t="0" r="9525" b="0"/>
            <wp:docPr id="3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5878607" cy="1410280"/>
                    </a:xfrm>
                    <a:prstGeom prst="rect">
                      <a:avLst/>
                    </a:prstGeom>
                    <a:noFill/>
                    <a:ln w="9525">
                      <a:noFill/>
                      <a:miter lim="800000"/>
                      <a:headEnd/>
                      <a:tailEnd/>
                    </a:ln>
                  </pic:spPr>
                </pic:pic>
              </a:graphicData>
            </a:graphic>
          </wp:inline>
        </w:drawing>
      </w:r>
    </w:p>
    <w:p w:rsidR="00F70675" w:rsidRDefault="001C0436" w:rsidP="00F70675">
      <w:pPr>
        <w:pStyle w:val="Web15"/>
        <w:jc w:val="center"/>
        <w:rPr>
          <w:i/>
        </w:rPr>
      </w:pPr>
      <w:r w:rsidRPr="001C0436">
        <w:rPr>
          <w:i/>
          <w:szCs w:val="24"/>
        </w:rPr>
        <w:t xml:space="preserve">Рисунок </w:t>
      </w:r>
      <w:r w:rsidR="00200CB3">
        <w:rPr>
          <w:i/>
          <w:szCs w:val="24"/>
        </w:rPr>
        <w:t>20</w:t>
      </w:r>
      <w:r w:rsidRPr="001C0436">
        <w:rPr>
          <w:i/>
          <w:szCs w:val="24"/>
        </w:rPr>
        <w:t xml:space="preserve"> – </w:t>
      </w:r>
      <w:r w:rsidRPr="001C0436">
        <w:rPr>
          <w:i/>
        </w:rPr>
        <w:t>Справочники «Сотрудники» (формирование заявки на уточнение)</w:t>
      </w:r>
    </w:p>
    <w:p w:rsidR="00CC54B0" w:rsidRDefault="00CC54B0">
      <w:pPr>
        <w:rPr>
          <w:b/>
          <w:szCs w:val="28"/>
        </w:rPr>
      </w:pPr>
    </w:p>
    <w:p w:rsidR="00923318" w:rsidRDefault="009C448F" w:rsidP="00A73A8B">
      <w:pPr>
        <w:outlineLvl w:val="0"/>
        <w:rPr>
          <w:b/>
          <w:szCs w:val="28"/>
        </w:rPr>
      </w:pPr>
      <w:r>
        <w:rPr>
          <w:b/>
          <w:szCs w:val="28"/>
        </w:rPr>
        <w:t>4</w:t>
      </w:r>
      <w:r w:rsidR="00923318" w:rsidRPr="00923318">
        <w:rPr>
          <w:b/>
          <w:szCs w:val="28"/>
        </w:rPr>
        <w:t>.</w:t>
      </w:r>
      <w:r w:rsidR="007A2BAE">
        <w:rPr>
          <w:b/>
          <w:szCs w:val="28"/>
        </w:rPr>
        <w:t>5</w:t>
      </w:r>
      <w:r w:rsidR="00923318">
        <w:rPr>
          <w:b/>
          <w:szCs w:val="28"/>
        </w:rPr>
        <w:t>.</w:t>
      </w:r>
      <w:r w:rsidR="00923318" w:rsidRPr="00923318">
        <w:rPr>
          <w:b/>
          <w:szCs w:val="28"/>
        </w:rPr>
        <w:t xml:space="preserve"> Добавление единой учетной записи для </w:t>
      </w:r>
      <w:r w:rsidR="00923318">
        <w:rPr>
          <w:b/>
          <w:szCs w:val="28"/>
        </w:rPr>
        <w:t>нового пользователя</w:t>
      </w:r>
    </w:p>
    <w:p w:rsidR="00923318" w:rsidRDefault="00923318" w:rsidP="00923318">
      <w:pPr>
        <w:rPr>
          <w:b/>
          <w:szCs w:val="28"/>
        </w:rPr>
      </w:pPr>
    </w:p>
    <w:p w:rsidR="00C4257F" w:rsidRDefault="00923318" w:rsidP="00923318">
      <w:pPr>
        <w:pStyle w:val="Web15"/>
      </w:pPr>
      <w:r>
        <w:t xml:space="preserve">Добавление единой учетной записи для нового сотрудника выполняется в справочнике «Сотрудники» РМ </w:t>
      </w:r>
      <w:r w:rsidR="00CC422F">
        <w:t xml:space="preserve">«Управление пользователями», как представлено на рисунке </w:t>
      </w:r>
      <w:r w:rsidR="00200CB3">
        <w:t>21</w:t>
      </w:r>
      <w:r w:rsidR="00CC422F">
        <w:t>.</w:t>
      </w:r>
    </w:p>
    <w:p w:rsidR="00CC54B0" w:rsidRDefault="001525D9" w:rsidP="00F803C5">
      <w:pPr>
        <w:pStyle w:val="Web15"/>
        <w:ind w:firstLine="0"/>
        <w:jc w:val="center"/>
      </w:pPr>
      <w:r>
        <w:rPr>
          <w:noProof/>
          <w:lang w:eastAsia="ru-RU"/>
        </w:rPr>
        <w:drawing>
          <wp:inline distT="0" distB="0" distL="0" distR="0">
            <wp:extent cx="5705475" cy="1431472"/>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5736430" cy="1439239"/>
                    </a:xfrm>
                    <a:prstGeom prst="rect">
                      <a:avLst/>
                    </a:prstGeom>
                    <a:noFill/>
                    <a:ln w="9525">
                      <a:noFill/>
                      <a:miter lim="800000"/>
                      <a:headEnd/>
                      <a:tailEnd/>
                    </a:ln>
                  </pic:spPr>
                </pic:pic>
              </a:graphicData>
            </a:graphic>
          </wp:inline>
        </w:drawing>
      </w:r>
    </w:p>
    <w:p w:rsidR="00CC54B0" w:rsidRDefault="001C0436" w:rsidP="00A73A8B">
      <w:pPr>
        <w:pStyle w:val="Web15"/>
        <w:jc w:val="center"/>
        <w:outlineLvl w:val="0"/>
        <w:rPr>
          <w:i/>
        </w:rPr>
      </w:pPr>
      <w:r w:rsidRPr="001C0436">
        <w:rPr>
          <w:i/>
        </w:rPr>
        <w:t xml:space="preserve">Рисунок </w:t>
      </w:r>
      <w:r w:rsidR="00B06221" w:rsidRPr="001C0436">
        <w:rPr>
          <w:i/>
        </w:rPr>
        <w:fldChar w:fldCharType="begin"/>
      </w:r>
      <w:r w:rsidRPr="001C0436">
        <w:rPr>
          <w:i/>
        </w:rPr>
        <w:instrText xml:space="preserve"> SEQ Рисунок \* ARABIC </w:instrText>
      </w:r>
      <w:r w:rsidR="00B06221" w:rsidRPr="001C0436">
        <w:rPr>
          <w:i/>
        </w:rPr>
        <w:fldChar w:fldCharType="separate"/>
      </w:r>
      <w:r w:rsidR="00200CB3">
        <w:rPr>
          <w:i/>
          <w:noProof/>
        </w:rPr>
        <w:t>21</w:t>
      </w:r>
      <w:r w:rsidR="00B06221" w:rsidRPr="001C0436">
        <w:rPr>
          <w:i/>
        </w:rPr>
        <w:fldChar w:fldCharType="end"/>
      </w:r>
      <w:r w:rsidRPr="001C0436">
        <w:rPr>
          <w:i/>
        </w:rPr>
        <w:t xml:space="preserve"> – Справочники «Сотрудники»</w:t>
      </w:r>
    </w:p>
    <w:p w:rsidR="00352576" w:rsidRDefault="00352576" w:rsidP="00923318">
      <w:pPr>
        <w:pStyle w:val="Web15"/>
      </w:pPr>
    </w:p>
    <w:p w:rsidR="00923318" w:rsidRDefault="00923318" w:rsidP="00923318">
      <w:pPr>
        <w:pStyle w:val="Web15"/>
      </w:pPr>
      <w:r>
        <w:t>Для добавления нового сотрудника необходимо нажать на панели команд т</w:t>
      </w:r>
      <w:r w:rsidR="00A512BD">
        <w:t>аблицы кнопку «Добавить запись»</w:t>
      </w:r>
      <w:r w:rsidR="00CC422F">
        <w:t xml:space="preserve">, как представлено на рисунке </w:t>
      </w:r>
      <w:r w:rsidR="00200CB3">
        <w:t>22</w:t>
      </w:r>
      <w:r w:rsidR="00CC422F">
        <w:t>.</w:t>
      </w:r>
    </w:p>
    <w:p w:rsidR="00923318" w:rsidRDefault="00A512BD" w:rsidP="00923318">
      <w:pPr>
        <w:pStyle w:val="Web15"/>
        <w:ind w:firstLine="0"/>
        <w:jc w:val="center"/>
      </w:pPr>
      <w:r>
        <w:rPr>
          <w:noProof/>
          <w:lang w:eastAsia="ru-RU"/>
        </w:rPr>
        <w:drawing>
          <wp:inline distT="0" distB="0" distL="0" distR="0">
            <wp:extent cx="6000750" cy="170156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6009985" cy="1704184"/>
                    </a:xfrm>
                    <a:prstGeom prst="rect">
                      <a:avLst/>
                    </a:prstGeom>
                    <a:noFill/>
                    <a:ln w="9525">
                      <a:noFill/>
                      <a:miter lim="800000"/>
                      <a:headEnd/>
                      <a:tailEnd/>
                    </a:ln>
                  </pic:spPr>
                </pic:pic>
              </a:graphicData>
            </a:graphic>
          </wp:inline>
        </w:drawing>
      </w:r>
    </w:p>
    <w:p w:rsidR="00CC422F" w:rsidRPr="00352576" w:rsidRDefault="001C0436" w:rsidP="00A73A8B">
      <w:pPr>
        <w:pStyle w:val="Web"/>
        <w:outlineLvl w:val="0"/>
        <w:rPr>
          <w:i/>
        </w:rPr>
      </w:pPr>
      <w:r w:rsidRPr="001C0436">
        <w:rPr>
          <w:bCs w:val="0"/>
          <w:i/>
        </w:rPr>
        <w:t xml:space="preserve">Рисунок </w:t>
      </w:r>
      <w:r w:rsidR="00200CB3">
        <w:rPr>
          <w:bCs w:val="0"/>
          <w:i/>
        </w:rPr>
        <w:t>22</w:t>
      </w:r>
      <w:r w:rsidRPr="001C0436">
        <w:rPr>
          <w:bCs w:val="0"/>
          <w:i/>
        </w:rPr>
        <w:t xml:space="preserve"> – Добавление нового сотрудника в справочник «Сотрудники»</w:t>
      </w:r>
    </w:p>
    <w:p w:rsidR="00352576" w:rsidRDefault="00352576" w:rsidP="00923318">
      <w:pPr>
        <w:pStyle w:val="Web15"/>
      </w:pPr>
    </w:p>
    <w:p w:rsidR="00923318" w:rsidRDefault="00923318" w:rsidP="00923318">
      <w:pPr>
        <w:pStyle w:val="Web15"/>
      </w:pPr>
      <w:r>
        <w:t>В появившейся пустой строке заполнить все обязательные поля</w:t>
      </w:r>
      <w:r w:rsidRPr="00041221">
        <w:t xml:space="preserve">: </w:t>
      </w:r>
      <w:r>
        <w:t>«Фамилия», «Имя», «Отче</w:t>
      </w:r>
      <w:r w:rsidR="00A512BD">
        <w:t>ство», «Должность», «Организация</w:t>
      </w:r>
      <w:r>
        <w:t xml:space="preserve">», «Адрес электронной почты» и нажать на панели команд таблицы кнопку «Принять изменения». </w:t>
      </w:r>
    </w:p>
    <w:p w:rsidR="00A512BD" w:rsidRDefault="00A512BD" w:rsidP="00923318">
      <w:pPr>
        <w:pStyle w:val="Web15"/>
      </w:pPr>
      <w:r>
        <w:t xml:space="preserve">Кроме того, следует заметить, что поле «Организация» автоматически заполняется по пользователю, который вошел в систему (в данном случае по умолчанию в данном поле будет указана организация ведомственного администратора пользователей). Поэтому, если необходимо добавить сотрудника для подведомственной организации, то </w:t>
      </w:r>
      <w:r w:rsidR="00A07A52">
        <w:t>следует выбрать требуемую организацию, для этого необходимо раскрыть модальный справочник с организациями</w:t>
      </w:r>
      <w:r w:rsidR="0022442D">
        <w:t xml:space="preserve"> и найти в нем с помощью быстрого фильтра (например, по ИНН) требуемую организацию</w:t>
      </w:r>
      <w:r w:rsidR="00CC422F">
        <w:t xml:space="preserve">, как представлено на рисунке </w:t>
      </w:r>
      <w:r w:rsidR="00200CB3">
        <w:t>23</w:t>
      </w:r>
      <w:r w:rsidR="00A07A52">
        <w:t xml:space="preserve">. </w:t>
      </w:r>
    </w:p>
    <w:p w:rsidR="00CC54B0" w:rsidRDefault="00E0115E">
      <w:pPr>
        <w:pStyle w:val="Web15"/>
        <w:ind w:firstLine="0"/>
        <w:rPr>
          <w:noProof/>
        </w:rPr>
      </w:pPr>
      <w:r>
        <w:rPr>
          <w:noProof/>
          <w:lang w:eastAsia="ru-RU"/>
        </w:rPr>
        <w:drawing>
          <wp:inline distT="0" distB="0" distL="0" distR="0">
            <wp:extent cx="5187950" cy="3085028"/>
            <wp:effectExtent l="0" t="0" r="0" b="0"/>
            <wp:docPr id="3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5190724" cy="3086678"/>
                    </a:xfrm>
                    <a:prstGeom prst="rect">
                      <a:avLst/>
                    </a:prstGeom>
                    <a:noFill/>
                    <a:ln w="9525">
                      <a:noFill/>
                      <a:miter lim="800000"/>
                      <a:headEnd/>
                      <a:tailEnd/>
                    </a:ln>
                  </pic:spPr>
                </pic:pic>
              </a:graphicData>
            </a:graphic>
          </wp:inline>
        </w:drawing>
      </w:r>
    </w:p>
    <w:p w:rsidR="00A07A52" w:rsidRPr="00352576" w:rsidRDefault="001C0436" w:rsidP="00A07A52">
      <w:pPr>
        <w:pStyle w:val="Web"/>
        <w:outlineLvl w:val="0"/>
        <w:rPr>
          <w:i/>
        </w:rPr>
      </w:pPr>
      <w:r w:rsidRPr="001C0436">
        <w:rPr>
          <w:i/>
        </w:rPr>
        <w:t xml:space="preserve"> Рисунок </w:t>
      </w:r>
      <w:r w:rsidR="00B06221" w:rsidRPr="001C0436">
        <w:rPr>
          <w:i/>
        </w:rPr>
        <w:fldChar w:fldCharType="begin"/>
      </w:r>
      <w:r w:rsidRPr="001C0436">
        <w:rPr>
          <w:i/>
        </w:rPr>
        <w:instrText xml:space="preserve"> SEQ Рисунок \* ARABIC </w:instrText>
      </w:r>
      <w:r w:rsidR="00B06221" w:rsidRPr="001C0436">
        <w:rPr>
          <w:i/>
        </w:rPr>
        <w:fldChar w:fldCharType="separate"/>
      </w:r>
      <w:r w:rsidR="00200CB3">
        <w:rPr>
          <w:i/>
        </w:rPr>
        <w:t>23</w:t>
      </w:r>
      <w:r w:rsidR="00B06221" w:rsidRPr="001C0436">
        <w:rPr>
          <w:i/>
        </w:rPr>
        <w:fldChar w:fldCharType="end"/>
      </w:r>
      <w:r w:rsidRPr="001C0436">
        <w:rPr>
          <w:i/>
        </w:rPr>
        <w:t xml:space="preserve"> – Выбор организации при добавлении нового сотрудника в справочник «Сотрудники»</w:t>
      </w:r>
    </w:p>
    <w:p w:rsidR="00923318" w:rsidRDefault="00923318" w:rsidP="00A07A52">
      <w:pPr>
        <w:pStyle w:val="Web"/>
        <w:jc w:val="both"/>
        <w:outlineLvl w:val="0"/>
      </w:pPr>
      <w:r>
        <w:t>Если какое-то из обязательных полей будет не заполнено, т</w:t>
      </w:r>
      <w:r w:rsidR="00A07A52">
        <w:t>о</w:t>
      </w:r>
      <w:r w:rsidR="0022442D">
        <w:t xml:space="preserve"> при сохранении записи</w:t>
      </w:r>
      <w:r w:rsidR="00A07A52">
        <w:t xml:space="preserve"> появится сообщение об ошибке</w:t>
      </w:r>
      <w:r w:rsidR="000974A1">
        <w:t>, как представлено на рисунке </w:t>
      </w:r>
      <w:r w:rsidR="00200CB3">
        <w:t>24</w:t>
      </w:r>
      <w:r w:rsidR="00CC422F">
        <w:t>.</w:t>
      </w:r>
    </w:p>
    <w:p w:rsidR="00923318" w:rsidRDefault="00E0115E" w:rsidP="00923318">
      <w:pPr>
        <w:pStyle w:val="Web15"/>
        <w:jc w:val="center"/>
      </w:pPr>
      <w:r>
        <w:rPr>
          <w:noProof/>
          <w:lang w:eastAsia="ru-RU"/>
        </w:rPr>
        <w:drawing>
          <wp:inline distT="0" distB="0" distL="0" distR="0">
            <wp:extent cx="3533775" cy="1856612"/>
            <wp:effectExtent l="1905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535871" cy="1857713"/>
                    </a:xfrm>
                    <a:prstGeom prst="rect">
                      <a:avLst/>
                    </a:prstGeom>
                    <a:noFill/>
                    <a:ln w="9525">
                      <a:noFill/>
                      <a:miter lim="800000"/>
                      <a:headEnd/>
                      <a:tailEnd/>
                    </a:ln>
                  </pic:spPr>
                </pic:pic>
              </a:graphicData>
            </a:graphic>
          </wp:inline>
        </w:drawing>
      </w:r>
    </w:p>
    <w:p w:rsidR="00923318" w:rsidRPr="00352576" w:rsidRDefault="001C0436" w:rsidP="00A73A8B">
      <w:pPr>
        <w:pStyle w:val="Web"/>
        <w:outlineLvl w:val="0"/>
        <w:rPr>
          <w:i/>
        </w:rPr>
      </w:pPr>
      <w:r w:rsidRPr="001C0436">
        <w:rPr>
          <w:i/>
        </w:rPr>
        <w:t xml:space="preserve">Рисунок </w:t>
      </w:r>
      <w:r w:rsidR="00200CB3">
        <w:rPr>
          <w:i/>
        </w:rPr>
        <w:t>24</w:t>
      </w:r>
      <w:r w:rsidR="00B06221" w:rsidRPr="001C0436">
        <w:rPr>
          <w:i/>
        </w:rPr>
        <w:fldChar w:fldCharType="begin"/>
      </w:r>
      <w:r w:rsidRPr="001C0436">
        <w:rPr>
          <w:i/>
        </w:rPr>
        <w:instrText xml:space="preserve"> SEQ Рисунок \* ARABIC </w:instrText>
      </w:r>
      <w:r w:rsidR="00B06221" w:rsidRPr="001C0436">
        <w:rPr>
          <w:i/>
        </w:rPr>
        <w:fldChar w:fldCharType="end"/>
      </w:r>
      <w:r w:rsidRPr="001C0436">
        <w:rPr>
          <w:i/>
        </w:rPr>
        <w:t xml:space="preserve"> – Сообщение об ошибке</w:t>
      </w:r>
    </w:p>
    <w:p w:rsidR="00A07A52" w:rsidRPr="00352576" w:rsidRDefault="00A07A52" w:rsidP="00923318">
      <w:pPr>
        <w:pStyle w:val="Web"/>
        <w:outlineLvl w:val="0"/>
        <w:rPr>
          <w:i/>
        </w:rPr>
      </w:pPr>
    </w:p>
    <w:p w:rsidR="00923318" w:rsidRDefault="00923318" w:rsidP="00923318">
      <w:pPr>
        <w:pStyle w:val="Web15"/>
      </w:pPr>
      <w:r>
        <w:t>Далее созданную запись сотрудника следует утвердить, для этого необходимо выбрать запись и нажать на панели команд кнопку «Действия</w:t>
      </w:r>
      <w:r w:rsidR="00A07A52">
        <w:t xml:space="preserve"> над документом» - «Утвердить»</w:t>
      </w:r>
      <w:r w:rsidR="00200CB3">
        <w:t>, как представлено на рисунке 25 и 26</w:t>
      </w:r>
      <w:r w:rsidR="00A07A52">
        <w:t>.</w:t>
      </w:r>
    </w:p>
    <w:p w:rsidR="00923318" w:rsidRDefault="00A07A52" w:rsidP="00923318">
      <w:pPr>
        <w:pStyle w:val="Web15"/>
        <w:ind w:firstLine="0"/>
        <w:jc w:val="center"/>
      </w:pPr>
      <w:r>
        <w:rPr>
          <w:noProof/>
          <w:lang w:eastAsia="ru-RU"/>
        </w:rPr>
        <w:drawing>
          <wp:inline distT="0" distB="0" distL="0" distR="0">
            <wp:extent cx="4610100" cy="3767256"/>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srcRect/>
                    <a:stretch>
                      <a:fillRect/>
                    </a:stretch>
                  </pic:blipFill>
                  <pic:spPr bwMode="auto">
                    <a:xfrm>
                      <a:off x="0" y="0"/>
                      <a:ext cx="4610100" cy="3767256"/>
                    </a:xfrm>
                    <a:prstGeom prst="rect">
                      <a:avLst/>
                    </a:prstGeom>
                    <a:noFill/>
                    <a:ln w="9525">
                      <a:noFill/>
                      <a:miter lim="800000"/>
                      <a:headEnd/>
                      <a:tailEnd/>
                    </a:ln>
                  </pic:spPr>
                </pic:pic>
              </a:graphicData>
            </a:graphic>
          </wp:inline>
        </w:drawing>
      </w:r>
    </w:p>
    <w:p w:rsidR="00923318" w:rsidRDefault="001C0436" w:rsidP="00A73A8B">
      <w:pPr>
        <w:pStyle w:val="Web"/>
        <w:outlineLvl w:val="0"/>
        <w:rPr>
          <w:i/>
        </w:rPr>
      </w:pPr>
      <w:r w:rsidRPr="001C0436">
        <w:rPr>
          <w:i/>
        </w:rPr>
        <w:t xml:space="preserve">Рисунок </w:t>
      </w:r>
      <w:r w:rsidR="00200CB3">
        <w:rPr>
          <w:i/>
        </w:rPr>
        <w:t>25</w:t>
      </w:r>
      <w:r w:rsidRPr="001C0436">
        <w:rPr>
          <w:i/>
        </w:rPr>
        <w:t xml:space="preserve"> – Утверждение сотрудника из формы ввода</w:t>
      </w:r>
    </w:p>
    <w:p w:rsidR="00352576" w:rsidRPr="00352576" w:rsidRDefault="00352576" w:rsidP="00923318">
      <w:pPr>
        <w:pStyle w:val="Web"/>
        <w:outlineLvl w:val="0"/>
        <w:rPr>
          <w:i/>
        </w:rPr>
      </w:pPr>
    </w:p>
    <w:p w:rsidR="00A07A52" w:rsidRDefault="00B345E9" w:rsidP="00923318">
      <w:pPr>
        <w:pStyle w:val="Web"/>
        <w:outlineLvl w:val="0"/>
      </w:pPr>
      <w:r>
        <w:rPr>
          <w:bCs w:val="0"/>
          <w:lang w:eastAsia="ru-RU"/>
        </w:rPr>
        <w:drawing>
          <wp:inline distT="0" distB="0" distL="0" distR="0">
            <wp:extent cx="5940425" cy="1771650"/>
            <wp:effectExtent l="1905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srcRect/>
                    <a:stretch>
                      <a:fillRect/>
                    </a:stretch>
                  </pic:blipFill>
                  <pic:spPr bwMode="auto">
                    <a:xfrm>
                      <a:off x="0" y="0"/>
                      <a:ext cx="5940425" cy="1771650"/>
                    </a:xfrm>
                    <a:prstGeom prst="rect">
                      <a:avLst/>
                    </a:prstGeom>
                    <a:noFill/>
                    <a:ln w="9525">
                      <a:noFill/>
                      <a:miter lim="800000"/>
                      <a:headEnd/>
                      <a:tailEnd/>
                    </a:ln>
                  </pic:spPr>
                </pic:pic>
              </a:graphicData>
            </a:graphic>
          </wp:inline>
        </w:drawing>
      </w:r>
    </w:p>
    <w:p w:rsidR="00B345E9" w:rsidRDefault="001C0436" w:rsidP="00923318">
      <w:pPr>
        <w:pStyle w:val="Web"/>
        <w:outlineLvl w:val="0"/>
        <w:rPr>
          <w:i/>
        </w:rPr>
      </w:pPr>
      <w:r w:rsidRPr="001C0436">
        <w:rPr>
          <w:i/>
        </w:rPr>
        <w:t xml:space="preserve">Рисунок </w:t>
      </w:r>
      <w:r w:rsidR="00200CB3">
        <w:rPr>
          <w:i/>
        </w:rPr>
        <w:t>26</w:t>
      </w:r>
      <w:r w:rsidRPr="001C0436">
        <w:rPr>
          <w:i/>
        </w:rPr>
        <w:t xml:space="preserve"> – Утверждение сотрудника путем выбора из списка сотрудников</w:t>
      </w:r>
    </w:p>
    <w:p w:rsidR="00034336" w:rsidRPr="00034336" w:rsidRDefault="00034336" w:rsidP="00923318">
      <w:pPr>
        <w:pStyle w:val="Web"/>
        <w:outlineLvl w:val="0"/>
      </w:pPr>
    </w:p>
    <w:p w:rsidR="00923318" w:rsidRDefault="00923318" w:rsidP="00923318">
      <w:pPr>
        <w:pStyle w:val="Web15"/>
      </w:pPr>
      <w:r>
        <w:t>После успешного завершения операции утверждения в колонке «Единый логин» должен отобразиться сформированный логин для сотрудника</w:t>
      </w:r>
      <w:r w:rsidR="00F63805">
        <w:t>, а запись изменит свое состояние на «Действует»</w:t>
      </w:r>
      <w:r>
        <w:t>.</w:t>
      </w:r>
    </w:p>
    <w:p w:rsidR="00776CA5" w:rsidRPr="00721560" w:rsidRDefault="00ED42CC" w:rsidP="00721560">
      <w:pPr>
        <w:pStyle w:val="Web15"/>
      </w:pPr>
      <w:r w:rsidRPr="00831050">
        <w:t xml:space="preserve">Операцию утверждения можно выполнять и над группой сотрудников, для этого </w:t>
      </w:r>
      <w:r w:rsidR="001C0436" w:rsidRPr="001C0436">
        <w:t>необходимо нажать на клавиатуре клавишу «</w:t>
      </w:r>
      <w:proofErr w:type="spellStart"/>
      <w:r w:rsidR="001C0436" w:rsidRPr="001C0436">
        <w:t>Shift</w:t>
      </w:r>
      <w:proofErr w:type="spellEnd"/>
      <w:r w:rsidR="001C0436" w:rsidRPr="001C0436">
        <w:t>», выделить мышкой несколько сотрудников в состоянии «Черновик» и нажать на панели команд кнопку «Действия над документом» - «Утвердить».</w:t>
      </w:r>
    </w:p>
    <w:p w:rsidR="00776CA5" w:rsidRDefault="009C448F" w:rsidP="00A73A8B">
      <w:pPr>
        <w:outlineLvl w:val="0"/>
        <w:rPr>
          <w:b/>
          <w:szCs w:val="28"/>
        </w:rPr>
      </w:pPr>
      <w:r>
        <w:rPr>
          <w:b/>
          <w:szCs w:val="28"/>
        </w:rPr>
        <w:t>4</w:t>
      </w:r>
      <w:r w:rsidR="00776CA5" w:rsidRPr="00923318">
        <w:rPr>
          <w:b/>
          <w:szCs w:val="28"/>
        </w:rPr>
        <w:t>.</w:t>
      </w:r>
      <w:r w:rsidR="007A2BAE">
        <w:rPr>
          <w:b/>
          <w:szCs w:val="28"/>
        </w:rPr>
        <w:t>6</w:t>
      </w:r>
      <w:r w:rsidR="00776CA5">
        <w:rPr>
          <w:b/>
          <w:szCs w:val="28"/>
        </w:rPr>
        <w:t>.</w:t>
      </w:r>
      <w:r w:rsidR="00776CA5" w:rsidRPr="00923318">
        <w:rPr>
          <w:b/>
          <w:szCs w:val="28"/>
        </w:rPr>
        <w:t xml:space="preserve"> Добавление единой учетной записи для </w:t>
      </w:r>
      <w:r w:rsidR="00776CA5">
        <w:rPr>
          <w:b/>
          <w:szCs w:val="28"/>
        </w:rPr>
        <w:t>существующего пользователя</w:t>
      </w:r>
    </w:p>
    <w:p w:rsidR="00776CA5" w:rsidRDefault="00776CA5" w:rsidP="00923318">
      <w:pPr>
        <w:pStyle w:val="Web15"/>
      </w:pPr>
    </w:p>
    <w:p w:rsidR="00387CBD" w:rsidRDefault="00776CA5" w:rsidP="00923318">
      <w:pPr>
        <w:pStyle w:val="Web15"/>
      </w:pPr>
      <w:r>
        <w:t xml:space="preserve">В случае если пользователь уже существует в справочнике </w:t>
      </w:r>
      <w:r w:rsidR="00152835">
        <w:t>«С</w:t>
      </w:r>
      <w:r>
        <w:t>отрудники</w:t>
      </w:r>
      <w:r w:rsidR="00152835">
        <w:t>»</w:t>
      </w:r>
      <w:r>
        <w:t xml:space="preserve"> необходимо проверить наличие у него логина единой учетной записи</w:t>
      </w:r>
      <w:r w:rsidR="00387CBD">
        <w:t>.</w:t>
      </w:r>
    </w:p>
    <w:p w:rsidR="00776CA5" w:rsidRDefault="00387CBD" w:rsidP="00923318">
      <w:pPr>
        <w:pStyle w:val="Web15"/>
      </w:pPr>
      <w:r>
        <w:t>Для этого необходимо посмотреть заполнено ли поле «Единый логин»</w:t>
      </w:r>
      <w:r w:rsidR="0002070A">
        <w:t xml:space="preserve">. В том случае, если поле пустое, то генерировать единую учетную запись нужно. Если </w:t>
      </w:r>
      <w:r w:rsidR="00274B57">
        <w:t>поле «Е</w:t>
      </w:r>
      <w:r w:rsidR="0002070A">
        <w:t>диный логин</w:t>
      </w:r>
      <w:r w:rsidR="00274B57">
        <w:t>» заполнено,</w:t>
      </w:r>
      <w:r w:rsidR="0002070A">
        <w:t xml:space="preserve"> </w:t>
      </w:r>
      <w:r w:rsidR="00274B57">
        <w:t>это означает, что у данного сотрудника уже су</w:t>
      </w:r>
      <w:r w:rsidR="00904D83">
        <w:t>ществует единая учетная запись.</w:t>
      </w:r>
    </w:p>
    <w:p w:rsidR="00274B57" w:rsidRDefault="00923318" w:rsidP="00923318">
      <w:pPr>
        <w:pStyle w:val="Web15"/>
      </w:pPr>
      <w:r>
        <w:t>Для генерации логина единой учетной записи необходимо выбрать</w:t>
      </w:r>
      <w:r w:rsidR="00274B57">
        <w:t xml:space="preserve"> запись справочника «Сотрудники»</w:t>
      </w:r>
      <w:r>
        <w:t xml:space="preserve"> в состоянии «Действует» и </w:t>
      </w:r>
      <w:r w:rsidR="00274B57">
        <w:t xml:space="preserve">сгенерировать единую учетную запись. </w:t>
      </w:r>
    </w:p>
    <w:p w:rsidR="00274B57" w:rsidRPr="00274B57" w:rsidRDefault="00274B57" w:rsidP="00923318">
      <w:pPr>
        <w:pStyle w:val="Web15"/>
      </w:pPr>
      <w:r>
        <w:t xml:space="preserve">Существует </w:t>
      </w:r>
      <w:r w:rsidR="001C0436" w:rsidRPr="001C0436">
        <w:t>3</w:t>
      </w:r>
      <w:r>
        <w:t xml:space="preserve"> способа </w:t>
      </w:r>
      <w:r w:rsidR="00BD0BA1">
        <w:t>генерации</w:t>
      </w:r>
      <w:r>
        <w:t xml:space="preserve"> единых учетных записей</w:t>
      </w:r>
      <w:r w:rsidR="001C0436" w:rsidRPr="001C0436">
        <w:t>:</w:t>
      </w:r>
    </w:p>
    <w:p w:rsidR="00D963A7" w:rsidRDefault="00912C9D" w:rsidP="00923318">
      <w:pPr>
        <w:pStyle w:val="Web15"/>
      </w:pPr>
      <w:r>
        <w:t xml:space="preserve">1) </w:t>
      </w:r>
      <w:r w:rsidR="00274B57">
        <w:t xml:space="preserve">генерация </w:t>
      </w:r>
      <w:r w:rsidR="00105E67">
        <w:t xml:space="preserve">логина </w:t>
      </w:r>
      <w:r w:rsidR="00274B57">
        <w:t>одиночной единой учетной записи без отправки сообщения активации на электронную почту</w:t>
      </w:r>
      <w:r w:rsidR="00A47854">
        <w:t xml:space="preserve">. Для этого необходимо выделить запись в справочнике «Сотрудники» и </w:t>
      </w:r>
      <w:r>
        <w:t>на панели команд</w:t>
      </w:r>
      <w:r w:rsidR="00A47854">
        <w:t xml:space="preserve"> нажать</w:t>
      </w:r>
      <w:r>
        <w:t xml:space="preserve"> на кнопку </w:t>
      </w:r>
      <w:r w:rsidR="00E0115E">
        <w:rPr>
          <w:noProof/>
          <w:lang w:eastAsia="ru-RU"/>
        </w:rPr>
        <w:drawing>
          <wp:inline distT="0" distB="0" distL="0" distR="0">
            <wp:extent cx="378516" cy="286866"/>
            <wp:effectExtent l="19050" t="0" r="2484" b="0"/>
            <wp:docPr id="4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srcRect/>
                    <a:stretch>
                      <a:fillRect/>
                    </a:stretch>
                  </pic:blipFill>
                  <pic:spPr bwMode="auto">
                    <a:xfrm>
                      <a:off x="0" y="0"/>
                      <a:ext cx="377684" cy="286235"/>
                    </a:xfrm>
                    <a:prstGeom prst="rect">
                      <a:avLst/>
                    </a:prstGeom>
                    <a:noFill/>
                    <a:ln w="9525">
                      <a:noFill/>
                      <a:miter lim="800000"/>
                      <a:headEnd/>
                      <a:tailEnd/>
                    </a:ln>
                  </pic:spPr>
                </pic:pic>
              </a:graphicData>
            </a:graphic>
          </wp:inline>
        </w:drawing>
      </w:r>
      <w:r>
        <w:t xml:space="preserve"> «Действия над документом» - </w:t>
      </w:r>
      <w:r w:rsidR="00E0115E">
        <w:rPr>
          <w:noProof/>
          <w:lang w:eastAsia="ru-RU"/>
        </w:rPr>
        <w:drawing>
          <wp:inline distT="0" distB="0" distL="0" distR="0">
            <wp:extent cx="1638300" cy="318482"/>
            <wp:effectExtent l="19050" t="0" r="0" b="0"/>
            <wp:docPr id="4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srcRect/>
                    <a:stretch>
                      <a:fillRect/>
                    </a:stretch>
                  </pic:blipFill>
                  <pic:spPr bwMode="auto">
                    <a:xfrm>
                      <a:off x="0" y="0"/>
                      <a:ext cx="1639675" cy="318749"/>
                    </a:xfrm>
                    <a:prstGeom prst="rect">
                      <a:avLst/>
                    </a:prstGeom>
                    <a:noFill/>
                    <a:ln w="9525">
                      <a:noFill/>
                      <a:miter lim="800000"/>
                      <a:headEnd/>
                      <a:tailEnd/>
                    </a:ln>
                  </pic:spPr>
                </pic:pic>
              </a:graphicData>
            </a:graphic>
          </wp:inline>
        </w:drawing>
      </w:r>
      <w:r>
        <w:t xml:space="preserve"> </w:t>
      </w:r>
      <w:r w:rsidR="008F11EF">
        <w:t>«Добавить единую учетную запись»</w:t>
      </w:r>
      <w:r w:rsidR="00F803C5">
        <w:t>, как представлено на рисунке 2</w:t>
      </w:r>
      <w:r w:rsidR="00200CB3">
        <w:t>7</w:t>
      </w:r>
      <w:r w:rsidR="00D963A7">
        <w:t>.</w:t>
      </w:r>
    </w:p>
    <w:p w:rsidR="00D963A7" w:rsidRDefault="00D963A7" w:rsidP="00D963A7">
      <w:pPr>
        <w:pStyle w:val="Web"/>
        <w:outlineLvl w:val="0"/>
      </w:pPr>
      <w:r>
        <w:rPr>
          <w:bCs w:val="0"/>
          <w:lang w:eastAsia="ru-RU"/>
        </w:rPr>
        <w:drawing>
          <wp:inline distT="0" distB="0" distL="0" distR="0">
            <wp:extent cx="5781675" cy="1352550"/>
            <wp:effectExtent l="19050" t="0" r="9525" b="0"/>
            <wp:docPr id="4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srcRect/>
                    <a:stretch>
                      <a:fillRect/>
                    </a:stretch>
                  </pic:blipFill>
                  <pic:spPr bwMode="auto">
                    <a:xfrm>
                      <a:off x="0" y="0"/>
                      <a:ext cx="5816757" cy="1360757"/>
                    </a:xfrm>
                    <a:prstGeom prst="rect">
                      <a:avLst/>
                    </a:prstGeom>
                    <a:noFill/>
                    <a:ln w="9525">
                      <a:noFill/>
                      <a:miter lim="800000"/>
                      <a:headEnd/>
                      <a:tailEnd/>
                    </a:ln>
                  </pic:spPr>
                </pic:pic>
              </a:graphicData>
            </a:graphic>
          </wp:inline>
        </w:drawing>
      </w:r>
    </w:p>
    <w:p w:rsidR="00CC54B0" w:rsidRPr="00F803C5" w:rsidRDefault="001C0436" w:rsidP="00F803C5">
      <w:pPr>
        <w:pStyle w:val="Web"/>
        <w:outlineLvl w:val="0"/>
        <w:rPr>
          <w:i/>
        </w:rPr>
      </w:pPr>
      <w:r w:rsidRPr="001C0436">
        <w:rPr>
          <w:i/>
        </w:rPr>
        <w:t xml:space="preserve">Рисунок </w:t>
      </w:r>
      <w:r w:rsidR="00B06221" w:rsidRPr="001C0436">
        <w:rPr>
          <w:i/>
        </w:rPr>
        <w:fldChar w:fldCharType="begin"/>
      </w:r>
      <w:r w:rsidRPr="001C0436">
        <w:rPr>
          <w:i/>
        </w:rPr>
        <w:instrText xml:space="preserve"> SEQ Рисунок \* ARABIC </w:instrText>
      </w:r>
      <w:r w:rsidR="00B06221" w:rsidRPr="001C0436">
        <w:rPr>
          <w:i/>
        </w:rPr>
        <w:fldChar w:fldCharType="separate"/>
      </w:r>
      <w:r w:rsidR="00F803C5">
        <w:rPr>
          <w:i/>
        </w:rPr>
        <w:t>2</w:t>
      </w:r>
      <w:r w:rsidR="00B06221" w:rsidRPr="001C0436">
        <w:rPr>
          <w:i/>
        </w:rPr>
        <w:fldChar w:fldCharType="end"/>
      </w:r>
      <w:r w:rsidR="00200CB3">
        <w:rPr>
          <w:i/>
        </w:rPr>
        <w:t>7</w:t>
      </w:r>
      <w:r w:rsidRPr="001C0436">
        <w:rPr>
          <w:i/>
        </w:rPr>
        <w:t xml:space="preserve"> – Генерация логина единой учетной записи без отправки письма активации для действующего сотрудника</w:t>
      </w:r>
    </w:p>
    <w:p w:rsidR="00CC54B0" w:rsidRDefault="008B5312">
      <w:pPr>
        <w:pStyle w:val="Web"/>
        <w:jc w:val="both"/>
        <w:outlineLvl w:val="0"/>
      </w:pPr>
      <w:r>
        <w:t>Далее в открывшемся диалоговом окне «Параметры активации пользователей» нажать кнопку «Готово»</w:t>
      </w:r>
      <w:r w:rsidR="00F803C5">
        <w:t>, как представлено на рисунке 2</w:t>
      </w:r>
      <w:r w:rsidR="00200CB3">
        <w:t>8</w:t>
      </w:r>
      <w:r>
        <w:t>.</w:t>
      </w:r>
    </w:p>
    <w:p w:rsidR="008B5312" w:rsidRDefault="00E0115E" w:rsidP="00127454">
      <w:pPr>
        <w:pStyle w:val="Web"/>
        <w:outlineLvl w:val="0"/>
      </w:pPr>
      <w:r>
        <w:rPr>
          <w:bCs w:val="0"/>
          <w:lang w:eastAsia="ru-RU"/>
        </w:rPr>
        <w:drawing>
          <wp:inline distT="0" distB="0" distL="0" distR="0">
            <wp:extent cx="2105025" cy="1103271"/>
            <wp:effectExtent l="19050" t="0" r="9525" b="0"/>
            <wp:docPr id="5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cstate="print"/>
                    <a:srcRect/>
                    <a:stretch>
                      <a:fillRect/>
                    </a:stretch>
                  </pic:blipFill>
                  <pic:spPr bwMode="auto">
                    <a:xfrm>
                      <a:off x="0" y="0"/>
                      <a:ext cx="2104243" cy="1102861"/>
                    </a:xfrm>
                    <a:prstGeom prst="rect">
                      <a:avLst/>
                    </a:prstGeom>
                    <a:noFill/>
                    <a:ln w="9525">
                      <a:noFill/>
                      <a:miter lim="800000"/>
                      <a:headEnd/>
                      <a:tailEnd/>
                    </a:ln>
                  </pic:spPr>
                </pic:pic>
              </a:graphicData>
            </a:graphic>
          </wp:inline>
        </w:drawing>
      </w:r>
    </w:p>
    <w:p w:rsidR="00352576" w:rsidRPr="00F803C5" w:rsidRDefault="001C0436" w:rsidP="00A73A8B">
      <w:pPr>
        <w:pStyle w:val="Web"/>
        <w:outlineLvl w:val="0"/>
        <w:rPr>
          <w:i/>
        </w:rPr>
      </w:pPr>
      <w:r w:rsidRPr="001C0436">
        <w:rPr>
          <w:i/>
        </w:rPr>
        <w:t xml:space="preserve">Рисунок </w:t>
      </w:r>
      <w:r w:rsidR="00B06221" w:rsidRPr="001C0436">
        <w:rPr>
          <w:i/>
        </w:rPr>
        <w:fldChar w:fldCharType="begin"/>
      </w:r>
      <w:r w:rsidRPr="001C0436">
        <w:rPr>
          <w:i/>
        </w:rPr>
        <w:instrText xml:space="preserve"> SEQ Рисунок \* ARABIC </w:instrText>
      </w:r>
      <w:r w:rsidR="00B06221" w:rsidRPr="001C0436">
        <w:rPr>
          <w:i/>
        </w:rPr>
        <w:fldChar w:fldCharType="separate"/>
      </w:r>
      <w:r w:rsidR="00F803C5">
        <w:rPr>
          <w:i/>
        </w:rPr>
        <w:t>2</w:t>
      </w:r>
      <w:r w:rsidR="00200CB3">
        <w:rPr>
          <w:i/>
        </w:rPr>
        <w:t>8</w:t>
      </w:r>
      <w:r w:rsidR="00B06221" w:rsidRPr="001C0436">
        <w:rPr>
          <w:i/>
        </w:rPr>
        <w:fldChar w:fldCharType="end"/>
      </w:r>
      <w:r w:rsidRPr="001C0436">
        <w:rPr>
          <w:i/>
        </w:rPr>
        <w:t xml:space="preserve"> – Диалоговое окно «Параметры активации пользователя»</w:t>
      </w:r>
    </w:p>
    <w:p w:rsidR="00274B57" w:rsidRPr="00274B57" w:rsidRDefault="00D963A7" w:rsidP="00923318">
      <w:pPr>
        <w:pStyle w:val="Web15"/>
      </w:pPr>
      <w:r>
        <w:t>При успешном завершении операции в колонке «Единый логин» появится сгенерированный логин.</w:t>
      </w:r>
      <w:r w:rsidR="0010438B">
        <w:t xml:space="preserve"> Если логин </w:t>
      </w:r>
      <w:r w:rsidR="00213501">
        <w:t xml:space="preserve">единой учетной записи </w:t>
      </w:r>
      <w:r w:rsidR="0010438B">
        <w:t xml:space="preserve">не сгенерировался, то следует обновить справочник, нажав на панели инструментов кнопку </w:t>
      </w:r>
      <w:r w:rsidR="00E0115E">
        <w:rPr>
          <w:noProof/>
          <w:lang w:eastAsia="ru-RU"/>
        </w:rPr>
        <w:drawing>
          <wp:inline distT="0" distB="0" distL="0" distR="0">
            <wp:extent cx="349885" cy="246380"/>
            <wp:effectExtent l="19050" t="0" r="0" b="0"/>
            <wp:docPr id="5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srcRect/>
                    <a:stretch>
                      <a:fillRect/>
                    </a:stretch>
                  </pic:blipFill>
                  <pic:spPr bwMode="auto">
                    <a:xfrm>
                      <a:off x="0" y="0"/>
                      <a:ext cx="349885" cy="246380"/>
                    </a:xfrm>
                    <a:prstGeom prst="rect">
                      <a:avLst/>
                    </a:prstGeom>
                    <a:noFill/>
                    <a:ln w="9525">
                      <a:noFill/>
                      <a:miter lim="800000"/>
                      <a:headEnd/>
                      <a:tailEnd/>
                    </a:ln>
                  </pic:spPr>
                </pic:pic>
              </a:graphicData>
            </a:graphic>
          </wp:inline>
        </w:drawing>
      </w:r>
      <w:r w:rsidR="00A47854">
        <w:t xml:space="preserve"> </w:t>
      </w:r>
      <w:r w:rsidR="0010438B">
        <w:t>«</w:t>
      </w:r>
      <w:r w:rsidR="00A47854">
        <w:t>Обновить данные</w:t>
      </w:r>
      <w:r w:rsidR="0010438B">
        <w:t>»</w:t>
      </w:r>
      <w:r w:rsidR="00A47854">
        <w:t xml:space="preserve">, проверить </w:t>
      </w:r>
      <w:r w:rsidR="00213501">
        <w:t>наполненность</w:t>
      </w:r>
      <w:r w:rsidR="00A47854">
        <w:t xml:space="preserve"> полей и повторить операцию генерацию повторно. Если при повторной операции проблема осталась, необходимо обращаться в Службу поддержки ПК «НСИ». </w:t>
      </w:r>
    </w:p>
    <w:p w:rsidR="00B07C08" w:rsidRDefault="00912C9D" w:rsidP="00A47854">
      <w:pPr>
        <w:pStyle w:val="Web15"/>
      </w:pPr>
      <w:r>
        <w:t xml:space="preserve">2) </w:t>
      </w:r>
      <w:r w:rsidR="00274B57">
        <w:t xml:space="preserve">генерация </w:t>
      </w:r>
      <w:r w:rsidR="00105E67">
        <w:t xml:space="preserve">логина </w:t>
      </w:r>
      <w:r w:rsidR="00274B57">
        <w:t xml:space="preserve">одиночной единой учетной записи с </w:t>
      </w:r>
      <w:r w:rsidR="00127454">
        <w:t xml:space="preserve">возможностью </w:t>
      </w:r>
      <w:r w:rsidR="00274B57">
        <w:t>указани</w:t>
      </w:r>
      <w:r w:rsidR="00127454">
        <w:t>я</w:t>
      </w:r>
      <w:r w:rsidR="00274B57">
        <w:t xml:space="preserve"> функциональных ролей от уже имеющейся единой учетной записи</w:t>
      </w:r>
      <w:r w:rsidR="001C0436" w:rsidRPr="001C0436">
        <w:t xml:space="preserve"> </w:t>
      </w:r>
      <w:r w:rsidR="00274B57">
        <w:t xml:space="preserve">с </w:t>
      </w:r>
      <w:r w:rsidR="006F182E">
        <w:t xml:space="preserve">автоматической </w:t>
      </w:r>
      <w:r w:rsidR="00274B57">
        <w:t>отправкой сообщения активации на электронную почту</w:t>
      </w:r>
      <w:r w:rsidR="00A47854">
        <w:t xml:space="preserve">. </w:t>
      </w:r>
    </w:p>
    <w:p w:rsidR="00A47854" w:rsidRDefault="00A47854" w:rsidP="00A47854">
      <w:pPr>
        <w:pStyle w:val="Web15"/>
      </w:pPr>
      <w:r>
        <w:t xml:space="preserve">Для этого необходимо выделить запись в справочнике «Сотрудники» и на панели команд нажать на кнопку </w:t>
      </w:r>
      <w:r w:rsidR="00E0115E">
        <w:rPr>
          <w:noProof/>
          <w:lang w:eastAsia="ru-RU"/>
        </w:rPr>
        <w:drawing>
          <wp:inline distT="0" distB="0" distL="0" distR="0">
            <wp:extent cx="330807" cy="330807"/>
            <wp:effectExtent l="19050" t="0" r="0" b="0"/>
            <wp:docPr id="5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srcRect/>
                    <a:stretch>
                      <a:fillRect/>
                    </a:stretch>
                  </pic:blipFill>
                  <pic:spPr bwMode="auto">
                    <a:xfrm>
                      <a:off x="0" y="0"/>
                      <a:ext cx="333738" cy="333738"/>
                    </a:xfrm>
                    <a:prstGeom prst="rect">
                      <a:avLst/>
                    </a:prstGeom>
                    <a:noFill/>
                    <a:ln w="9525">
                      <a:noFill/>
                      <a:miter lim="800000"/>
                      <a:headEnd/>
                      <a:tailEnd/>
                    </a:ln>
                  </pic:spPr>
                </pic:pic>
              </a:graphicData>
            </a:graphic>
          </wp:inline>
        </w:drawing>
      </w:r>
      <w:r>
        <w:t xml:space="preserve"> «</w:t>
      </w:r>
      <w:r w:rsidRPr="00A47854">
        <w:t>Сгенерировать единые логины и отправить активацию по почте</w:t>
      </w:r>
      <w:r>
        <w:t>»</w:t>
      </w:r>
      <w:r w:rsidR="00213501">
        <w:t xml:space="preserve">. </w:t>
      </w:r>
      <w:proofErr w:type="gramStart"/>
      <w:r w:rsidR="00BD0BA1">
        <w:t>Далее, если необходимо</w:t>
      </w:r>
      <w:r w:rsidR="00127454">
        <w:t>,</w:t>
      </w:r>
      <w:r w:rsidR="00BD0BA1">
        <w:t xml:space="preserve"> назначить функциональные роли от какого-либо сотрудника, то следует щелкнуть в поле «Назначить функциональные роли аналогично сотруднику» диалогового окна «Параметры генерации единых учетных записей» кнопку открытия модального справочника и</w:t>
      </w:r>
      <w:r w:rsidR="00213501">
        <w:t xml:space="preserve"> в открывшемся модальном справочнике</w:t>
      </w:r>
      <w:r w:rsidR="00BD0BA1">
        <w:t xml:space="preserve"> «Сотрудники»</w:t>
      </w:r>
      <w:r w:rsidR="00213501">
        <w:t xml:space="preserve"> с помощью кнопки </w:t>
      </w:r>
      <w:r w:rsidR="00E0115E">
        <w:rPr>
          <w:noProof/>
          <w:lang w:eastAsia="ru-RU"/>
        </w:rPr>
        <w:drawing>
          <wp:inline distT="0" distB="0" distL="0" distR="0">
            <wp:extent cx="374015" cy="238760"/>
            <wp:effectExtent l="19050" t="0" r="6985" b="0"/>
            <wp:docPr id="5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cstate="print"/>
                    <a:srcRect/>
                    <a:stretch>
                      <a:fillRect/>
                    </a:stretch>
                  </pic:blipFill>
                  <pic:spPr bwMode="auto">
                    <a:xfrm>
                      <a:off x="0" y="0"/>
                      <a:ext cx="374015" cy="238760"/>
                    </a:xfrm>
                    <a:prstGeom prst="rect">
                      <a:avLst/>
                    </a:prstGeom>
                    <a:noFill/>
                    <a:ln w="9525">
                      <a:noFill/>
                      <a:miter lim="800000"/>
                      <a:headEnd/>
                      <a:tailEnd/>
                    </a:ln>
                  </pic:spPr>
                </pic:pic>
              </a:graphicData>
            </a:graphic>
          </wp:inline>
        </w:drawing>
      </w:r>
      <w:r w:rsidR="00213501">
        <w:t xml:space="preserve"> «Быстрый фильтр» выбрать сотрудника</w:t>
      </w:r>
      <w:r>
        <w:t>,</w:t>
      </w:r>
      <w:r w:rsidR="00B07C08">
        <w:t xml:space="preserve"> у которого уже назначены роли,</w:t>
      </w:r>
      <w:r w:rsidR="00F803C5">
        <w:t xml:space="preserve"> как представлено на рисунке 23</w:t>
      </w:r>
      <w:r>
        <w:t>.</w:t>
      </w:r>
      <w:proofErr w:type="gramEnd"/>
    </w:p>
    <w:p w:rsidR="008B5312" w:rsidRDefault="008B5312" w:rsidP="00A47854">
      <w:pPr>
        <w:pStyle w:val="Web15"/>
      </w:pPr>
      <w:r>
        <w:t>В том случае, если требуется сгенерировать только логин единой учетной записи и отправить письмо активации на электронную почту (без назначения ролей от другого сотрудника), в диалоговом окне «Параметры генерации единых учетных записей</w:t>
      </w:r>
      <w:proofErr w:type="gramStart"/>
      <w:r>
        <w:t>»с</w:t>
      </w:r>
      <w:proofErr w:type="gramEnd"/>
      <w:r>
        <w:t>ледует нажать кнопку «Готово».</w:t>
      </w:r>
    </w:p>
    <w:p w:rsidR="00AA5C45" w:rsidRDefault="00AA5C45" w:rsidP="00A47854">
      <w:pPr>
        <w:pStyle w:val="Web15"/>
      </w:pPr>
      <w:r>
        <w:t>При успешном завершении операции в колонке «Единый логин» появится сгенерированный логин, в детализации «Функциональные роли» добавятся функциональные роли от выбранного сотрудника, а также будет отправлено письмо с активацией на электронную почту.</w:t>
      </w:r>
    </w:p>
    <w:p w:rsidR="00CC54B0" w:rsidRDefault="00E0115E">
      <w:pPr>
        <w:pStyle w:val="Web15"/>
        <w:jc w:val="center"/>
      </w:pPr>
      <w:r>
        <w:rPr>
          <w:noProof/>
          <w:lang w:eastAsia="ru-RU"/>
        </w:rPr>
        <w:drawing>
          <wp:inline distT="0" distB="0" distL="0" distR="0">
            <wp:extent cx="5133975" cy="2119332"/>
            <wp:effectExtent l="19050" t="0" r="0" b="0"/>
            <wp:docPr id="5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srcRect/>
                    <a:stretch>
                      <a:fillRect/>
                    </a:stretch>
                  </pic:blipFill>
                  <pic:spPr bwMode="auto">
                    <a:xfrm>
                      <a:off x="0" y="0"/>
                      <a:ext cx="5146902" cy="2124669"/>
                    </a:xfrm>
                    <a:prstGeom prst="rect">
                      <a:avLst/>
                    </a:prstGeom>
                    <a:noFill/>
                    <a:ln w="9525">
                      <a:noFill/>
                      <a:miter lim="800000"/>
                      <a:headEnd/>
                      <a:tailEnd/>
                    </a:ln>
                  </pic:spPr>
                </pic:pic>
              </a:graphicData>
            </a:graphic>
          </wp:inline>
        </w:drawing>
      </w:r>
    </w:p>
    <w:p w:rsidR="00274B57" w:rsidRPr="00352576" w:rsidRDefault="001C0436" w:rsidP="00B07C08">
      <w:pPr>
        <w:pStyle w:val="Web"/>
        <w:outlineLvl w:val="0"/>
        <w:rPr>
          <w:i/>
        </w:rPr>
      </w:pPr>
      <w:r w:rsidRPr="001C0436">
        <w:rPr>
          <w:i/>
        </w:rPr>
        <w:t xml:space="preserve">Рисунок </w:t>
      </w:r>
      <w:r w:rsidR="00B06221" w:rsidRPr="001C0436">
        <w:rPr>
          <w:i/>
        </w:rPr>
        <w:fldChar w:fldCharType="begin"/>
      </w:r>
      <w:r w:rsidRPr="001C0436">
        <w:rPr>
          <w:i/>
        </w:rPr>
        <w:instrText xml:space="preserve"> SEQ Рисунок \* ARABIC </w:instrText>
      </w:r>
      <w:r w:rsidR="00B06221" w:rsidRPr="001C0436">
        <w:rPr>
          <w:i/>
        </w:rPr>
        <w:fldChar w:fldCharType="separate"/>
      </w:r>
      <w:r w:rsidR="00F803C5">
        <w:rPr>
          <w:i/>
        </w:rPr>
        <w:t>2</w:t>
      </w:r>
      <w:r w:rsidR="00200CB3">
        <w:rPr>
          <w:i/>
        </w:rPr>
        <w:t>9</w:t>
      </w:r>
      <w:r w:rsidR="00B06221" w:rsidRPr="001C0436">
        <w:rPr>
          <w:i/>
        </w:rPr>
        <w:fldChar w:fldCharType="end"/>
      </w:r>
      <w:r w:rsidRPr="001C0436">
        <w:rPr>
          <w:i/>
        </w:rPr>
        <w:t xml:space="preserve"> – Генерация логина единой учетной записи с отправкой письма активации для действующего сотрудника</w:t>
      </w:r>
    </w:p>
    <w:p w:rsidR="00352576" w:rsidRPr="00274B57" w:rsidRDefault="00352576" w:rsidP="00923318">
      <w:pPr>
        <w:pStyle w:val="Web15"/>
      </w:pPr>
    </w:p>
    <w:p w:rsidR="00274B57" w:rsidRPr="00274B57" w:rsidRDefault="00912C9D" w:rsidP="00923318">
      <w:pPr>
        <w:pStyle w:val="Web15"/>
      </w:pPr>
      <w:r>
        <w:t xml:space="preserve">3) </w:t>
      </w:r>
      <w:r w:rsidR="00274B57">
        <w:t>множественная генерация единых учетных записей</w:t>
      </w:r>
      <w:r w:rsidR="006F182E">
        <w:t xml:space="preserve"> с</w:t>
      </w:r>
      <w:r w:rsidR="00127454">
        <w:t xml:space="preserve"> возможностью указания </w:t>
      </w:r>
      <w:r w:rsidR="006F182E">
        <w:t xml:space="preserve"> функциональных ролей от уже имеющейся единой учетной записи</w:t>
      </w:r>
      <w:r w:rsidR="006F182E" w:rsidRPr="00274B57">
        <w:t xml:space="preserve"> </w:t>
      </w:r>
      <w:r w:rsidR="006F182E">
        <w:t>с автоматической отправкой сообщений активации на электронную почту.</w:t>
      </w:r>
    </w:p>
    <w:p w:rsidR="00923318" w:rsidRDefault="00923318" w:rsidP="00923318">
      <w:pPr>
        <w:pStyle w:val="Web15"/>
      </w:pPr>
      <w:proofErr w:type="gramStart"/>
      <w:r>
        <w:t>Данн</w:t>
      </w:r>
      <w:r w:rsidR="00B07C08">
        <w:t>ая</w:t>
      </w:r>
      <w:r>
        <w:t xml:space="preserve"> операци</w:t>
      </w:r>
      <w:r w:rsidR="00B07C08">
        <w:t>я</w:t>
      </w:r>
      <w:r>
        <w:t xml:space="preserve"> </w:t>
      </w:r>
      <w:r w:rsidR="00BD0BA1">
        <w:t xml:space="preserve">аналогична </w:t>
      </w:r>
      <w:r w:rsidR="000E2B01">
        <w:t>пре</w:t>
      </w:r>
      <w:r w:rsidR="00127454">
        <w:t>дыдущему</w:t>
      </w:r>
      <w:r w:rsidR="00BD0BA1">
        <w:t xml:space="preserve"> способу генерации единых учетных записей, но выполняется уже </w:t>
      </w:r>
      <w:r>
        <w:t xml:space="preserve">над группой </w:t>
      </w:r>
      <w:r w:rsidR="00B07C08">
        <w:t>записей справочника «С</w:t>
      </w:r>
      <w:r>
        <w:t>отрудник</w:t>
      </w:r>
      <w:r w:rsidR="00B07C08">
        <w:t>и»</w:t>
      </w:r>
      <w:r>
        <w:t>,</w:t>
      </w:r>
      <w:r w:rsidR="00B07C08">
        <w:t xml:space="preserve"> для этого необходимо</w:t>
      </w:r>
      <w:r>
        <w:t xml:space="preserve"> нажа</w:t>
      </w:r>
      <w:r w:rsidR="00B07C08">
        <w:t>ть</w:t>
      </w:r>
      <w:r>
        <w:t xml:space="preserve"> на клавиатуре клавишу «</w:t>
      </w:r>
      <w:proofErr w:type="spellStart"/>
      <w:r>
        <w:t>Sh</w:t>
      </w:r>
      <w:r w:rsidRPr="00B44D8B">
        <w:t>ift</w:t>
      </w:r>
      <w:proofErr w:type="spellEnd"/>
      <w:r>
        <w:t>»</w:t>
      </w:r>
      <w:r w:rsidRPr="00CA3FB4">
        <w:t xml:space="preserve"> </w:t>
      </w:r>
      <w:r>
        <w:t>и выделить</w:t>
      </w:r>
      <w:r w:rsidRPr="00CA3FB4">
        <w:t xml:space="preserve"> мышкой</w:t>
      </w:r>
      <w:r w:rsidRPr="00E459D6">
        <w:t xml:space="preserve"> несколько </w:t>
      </w:r>
      <w:r w:rsidR="00B07C08">
        <w:t xml:space="preserve">записей </w:t>
      </w:r>
      <w:r>
        <w:t>сотрудников в состоянии «Действует</w:t>
      </w:r>
      <w:r w:rsidR="00BD0BA1">
        <w:t xml:space="preserve">», далее </w:t>
      </w:r>
      <w:r w:rsidR="00127454">
        <w:t xml:space="preserve">работа </w:t>
      </w:r>
      <w:r w:rsidR="000E2B01">
        <w:t xml:space="preserve">пользователя </w:t>
      </w:r>
      <w:r w:rsidR="00127454">
        <w:t>полностью</w:t>
      </w:r>
      <w:r w:rsidR="000E2B01">
        <w:t xml:space="preserve"> повторяет действия из предыдущего способа генерации единых учетных записей</w:t>
      </w:r>
      <w:r w:rsidR="00200CB3">
        <w:t>, как представлено на рисунке 30</w:t>
      </w:r>
      <w:r w:rsidR="000E2B01">
        <w:t xml:space="preserve">. </w:t>
      </w:r>
      <w:proofErr w:type="gramEnd"/>
    </w:p>
    <w:p w:rsidR="001E6942" w:rsidRPr="002755EA" w:rsidRDefault="00E0115E" w:rsidP="00923318">
      <w:pPr>
        <w:pStyle w:val="Web15"/>
        <w:jc w:val="center"/>
      </w:pPr>
      <w:r>
        <w:rPr>
          <w:noProof/>
          <w:lang w:eastAsia="ru-RU"/>
        </w:rPr>
        <w:drawing>
          <wp:inline distT="0" distB="0" distL="0" distR="0">
            <wp:extent cx="4514850" cy="2024552"/>
            <wp:effectExtent l="19050" t="0" r="0" b="0"/>
            <wp:docPr id="6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srcRect/>
                    <a:stretch>
                      <a:fillRect/>
                    </a:stretch>
                  </pic:blipFill>
                  <pic:spPr bwMode="auto">
                    <a:xfrm>
                      <a:off x="0" y="0"/>
                      <a:ext cx="4532795" cy="2032599"/>
                    </a:xfrm>
                    <a:prstGeom prst="rect">
                      <a:avLst/>
                    </a:prstGeom>
                    <a:noFill/>
                    <a:ln w="9525">
                      <a:noFill/>
                      <a:miter lim="800000"/>
                      <a:headEnd/>
                      <a:tailEnd/>
                    </a:ln>
                  </pic:spPr>
                </pic:pic>
              </a:graphicData>
            </a:graphic>
          </wp:inline>
        </w:drawing>
      </w:r>
      <w:r w:rsidR="008B096D" w:rsidDel="00BD0BA1">
        <w:t xml:space="preserve"> </w:t>
      </w:r>
    </w:p>
    <w:p w:rsidR="00AA5C45" w:rsidRPr="00352576" w:rsidRDefault="001C0436" w:rsidP="00923318">
      <w:pPr>
        <w:pStyle w:val="Web"/>
        <w:outlineLvl w:val="0"/>
        <w:rPr>
          <w:i/>
        </w:rPr>
      </w:pPr>
      <w:r w:rsidRPr="001C0436">
        <w:rPr>
          <w:i/>
        </w:rPr>
        <w:t xml:space="preserve">Рисунок </w:t>
      </w:r>
      <w:r w:rsidR="00200CB3">
        <w:rPr>
          <w:i/>
        </w:rPr>
        <w:t>30</w:t>
      </w:r>
      <w:r w:rsidRPr="001C0436">
        <w:rPr>
          <w:i/>
        </w:rPr>
        <w:t xml:space="preserve"> – Множественная генерация логинов единой учетной записи с отправкой писем активации для действующих сотрудников</w:t>
      </w:r>
    </w:p>
    <w:p w:rsidR="00DC7382" w:rsidRDefault="00DC7382" w:rsidP="00923318">
      <w:pPr>
        <w:pStyle w:val="Web"/>
        <w:outlineLvl w:val="0"/>
      </w:pPr>
    </w:p>
    <w:p w:rsidR="00DC7382" w:rsidRPr="00776CA5" w:rsidRDefault="009C448F" w:rsidP="00A73A8B">
      <w:pPr>
        <w:outlineLvl w:val="0"/>
        <w:rPr>
          <w:b/>
          <w:szCs w:val="28"/>
        </w:rPr>
      </w:pPr>
      <w:r>
        <w:rPr>
          <w:b/>
          <w:szCs w:val="28"/>
        </w:rPr>
        <w:t>4</w:t>
      </w:r>
      <w:r w:rsidR="00776CA5">
        <w:rPr>
          <w:b/>
          <w:szCs w:val="28"/>
        </w:rPr>
        <w:t>.</w:t>
      </w:r>
      <w:r w:rsidR="007A2BAE">
        <w:rPr>
          <w:b/>
          <w:szCs w:val="28"/>
        </w:rPr>
        <w:t>7</w:t>
      </w:r>
      <w:r w:rsidR="00776CA5">
        <w:rPr>
          <w:b/>
          <w:szCs w:val="28"/>
        </w:rPr>
        <w:t xml:space="preserve">. </w:t>
      </w:r>
      <w:r w:rsidR="001867BE">
        <w:rPr>
          <w:b/>
          <w:szCs w:val="28"/>
        </w:rPr>
        <w:t>Добавление</w:t>
      </w:r>
      <w:r w:rsidR="001C0436" w:rsidRPr="001C0436">
        <w:rPr>
          <w:b/>
          <w:szCs w:val="28"/>
        </w:rPr>
        <w:t xml:space="preserve"> /</w:t>
      </w:r>
      <w:r w:rsidR="001867BE">
        <w:rPr>
          <w:b/>
          <w:szCs w:val="28"/>
        </w:rPr>
        <w:t xml:space="preserve"> удаление </w:t>
      </w:r>
      <w:r w:rsidR="00923318" w:rsidRPr="00776CA5">
        <w:rPr>
          <w:b/>
          <w:szCs w:val="28"/>
        </w:rPr>
        <w:t>функциональных ролей единой учетной записи</w:t>
      </w:r>
    </w:p>
    <w:p w:rsidR="00923318" w:rsidRPr="00BE0046" w:rsidRDefault="00923318" w:rsidP="00923318">
      <w:pPr>
        <w:pStyle w:val="Web15"/>
        <w:tabs>
          <w:tab w:val="left" w:pos="851"/>
        </w:tabs>
      </w:pPr>
      <w:r w:rsidRPr="00BE0046">
        <w:t xml:space="preserve">Для </w:t>
      </w:r>
      <w:r w:rsidR="001867BE">
        <w:t>добавления</w:t>
      </w:r>
      <w:r w:rsidR="001867BE" w:rsidRPr="00BE0046">
        <w:t xml:space="preserve"> </w:t>
      </w:r>
      <w:r w:rsidRPr="00BE0046">
        <w:t>функциональных ролей</w:t>
      </w:r>
      <w:r>
        <w:t xml:space="preserve"> единой уч</w:t>
      </w:r>
      <w:r w:rsidRPr="00BE0046">
        <w:t>е</w:t>
      </w:r>
      <w:r>
        <w:t>т</w:t>
      </w:r>
      <w:r w:rsidRPr="00BE0046">
        <w:t xml:space="preserve">ной записи необходимо перейти в детализацию «Функциональные роли» справочника «Сотрудники» </w:t>
      </w:r>
      <w:r>
        <w:t xml:space="preserve">РМ «Управление пользователями». В указанной детализации нажать кнопку </w:t>
      </w:r>
      <w:r>
        <w:rPr>
          <w:noProof/>
          <w:lang w:eastAsia="ru-RU"/>
        </w:rPr>
        <w:drawing>
          <wp:inline distT="0" distB="0" distL="0" distR="0">
            <wp:extent cx="447675" cy="304800"/>
            <wp:effectExtent l="19050" t="0" r="9525" b="0"/>
            <wp:docPr id="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srcRect/>
                    <a:stretch>
                      <a:fillRect/>
                    </a:stretch>
                  </pic:blipFill>
                  <pic:spPr bwMode="auto">
                    <a:xfrm>
                      <a:off x="0" y="0"/>
                      <a:ext cx="447675" cy="304800"/>
                    </a:xfrm>
                    <a:prstGeom prst="rect">
                      <a:avLst/>
                    </a:prstGeom>
                    <a:noFill/>
                    <a:ln w="9525">
                      <a:noFill/>
                      <a:miter lim="800000"/>
                      <a:headEnd/>
                      <a:tailEnd/>
                    </a:ln>
                  </pic:spPr>
                </pic:pic>
              </a:graphicData>
            </a:graphic>
          </wp:inline>
        </w:drawing>
      </w:r>
      <w:r>
        <w:t xml:space="preserve"> «Добавить функциональные роли» и в открывшемся модальном окне «Функциональные </w:t>
      </w:r>
      <w:r w:rsidRPr="001E6942">
        <w:t xml:space="preserve">роли» указать для выбранного сотрудника функциональные роли, как представлено на </w:t>
      </w:r>
      <w:r w:rsidR="001E6942" w:rsidRPr="001E6942">
        <w:t xml:space="preserve">рисунке </w:t>
      </w:r>
      <w:r w:rsidR="00200CB3">
        <w:t>31</w:t>
      </w:r>
      <w:r w:rsidRPr="001E6942">
        <w:t>.</w:t>
      </w:r>
      <w:r>
        <w:t xml:space="preserve"> </w:t>
      </w:r>
    </w:p>
    <w:p w:rsidR="00923318" w:rsidRDefault="002E7749" w:rsidP="00923318">
      <w:pPr>
        <w:pStyle w:val="aa"/>
        <w:rPr>
          <w:noProof/>
        </w:rPr>
      </w:pPr>
      <w:r>
        <w:rPr>
          <w:noProof/>
          <w:lang w:eastAsia="ru-RU"/>
        </w:rPr>
        <w:drawing>
          <wp:inline distT="0" distB="0" distL="0" distR="0">
            <wp:extent cx="5876925" cy="3124200"/>
            <wp:effectExtent l="19050" t="0" r="9525" b="0"/>
            <wp:docPr id="3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srcRect/>
                    <a:stretch>
                      <a:fillRect/>
                    </a:stretch>
                  </pic:blipFill>
                  <pic:spPr bwMode="auto">
                    <a:xfrm>
                      <a:off x="0" y="0"/>
                      <a:ext cx="5887781" cy="3129971"/>
                    </a:xfrm>
                    <a:prstGeom prst="rect">
                      <a:avLst/>
                    </a:prstGeom>
                    <a:noFill/>
                    <a:ln w="9525">
                      <a:noFill/>
                      <a:miter lim="800000"/>
                      <a:headEnd/>
                      <a:tailEnd/>
                    </a:ln>
                  </pic:spPr>
                </pic:pic>
              </a:graphicData>
            </a:graphic>
          </wp:inline>
        </w:drawing>
      </w:r>
      <w:r>
        <w:rPr>
          <w:noProof/>
        </w:rPr>
        <w:t xml:space="preserve"> </w:t>
      </w:r>
      <w:r w:rsidR="006F182E">
        <w:rPr>
          <w:noProof/>
        </w:rPr>
        <w:t xml:space="preserve"> </w:t>
      </w:r>
    </w:p>
    <w:p w:rsidR="00776CA5" w:rsidRPr="00352576" w:rsidRDefault="001C0436" w:rsidP="00A73A8B">
      <w:pPr>
        <w:pStyle w:val="aa"/>
        <w:outlineLvl w:val="0"/>
        <w:rPr>
          <w:i/>
        </w:rPr>
      </w:pPr>
      <w:r w:rsidRPr="001C0436">
        <w:rPr>
          <w:i/>
        </w:rPr>
        <w:t xml:space="preserve">Рисунок </w:t>
      </w:r>
      <w:r w:rsidR="00200CB3">
        <w:rPr>
          <w:i/>
        </w:rPr>
        <w:t>31</w:t>
      </w:r>
      <w:r w:rsidRPr="001C0436">
        <w:rPr>
          <w:i/>
        </w:rPr>
        <w:t xml:space="preserve"> – Добавление функциональных ролей единой учетной записи</w:t>
      </w:r>
    </w:p>
    <w:p w:rsidR="00AA5C45" w:rsidRDefault="00AA5C45" w:rsidP="00923318">
      <w:pPr>
        <w:pStyle w:val="Web15"/>
      </w:pPr>
    </w:p>
    <w:p w:rsidR="00CC54B0" w:rsidRDefault="008B096D">
      <w:pPr>
        <w:pStyle w:val="Web15"/>
        <w:tabs>
          <w:tab w:val="left" w:pos="851"/>
        </w:tabs>
      </w:pPr>
      <w:r>
        <w:t xml:space="preserve">Для </w:t>
      </w:r>
      <w:r w:rsidR="00AA5C45">
        <w:t xml:space="preserve">удаления </w:t>
      </w:r>
      <w:r w:rsidR="00AA5C45" w:rsidRPr="00BE0046">
        <w:t>функциональных ролей</w:t>
      </w:r>
      <w:r w:rsidR="00AA5C45">
        <w:t xml:space="preserve"> единой уч</w:t>
      </w:r>
      <w:r w:rsidR="00AA5C45" w:rsidRPr="00BE0046">
        <w:t>е</w:t>
      </w:r>
      <w:r w:rsidR="00AA5C45">
        <w:t>т</w:t>
      </w:r>
      <w:r w:rsidR="00AA5C45" w:rsidRPr="00BE0046">
        <w:t xml:space="preserve">ной записи необходимо перейти в детализацию «Функциональные роли» справочника «Сотрудники» </w:t>
      </w:r>
      <w:r w:rsidR="00AA5C45">
        <w:t xml:space="preserve">РМ «Управление пользователями». В указанной детализации выбрать функциональную роль и нажать кнопку </w:t>
      </w:r>
      <w:r w:rsidR="00E0115E">
        <w:rPr>
          <w:noProof/>
          <w:lang w:eastAsia="ru-RU"/>
        </w:rPr>
        <w:drawing>
          <wp:inline distT="0" distB="0" distL="0" distR="0">
            <wp:extent cx="267197" cy="333863"/>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2" cstate="print"/>
                    <a:srcRect/>
                    <a:stretch>
                      <a:fillRect/>
                    </a:stretch>
                  </pic:blipFill>
                  <pic:spPr bwMode="auto">
                    <a:xfrm>
                      <a:off x="0" y="0"/>
                      <a:ext cx="268034" cy="334909"/>
                    </a:xfrm>
                    <a:prstGeom prst="rect">
                      <a:avLst/>
                    </a:prstGeom>
                    <a:noFill/>
                    <a:ln w="9525">
                      <a:noFill/>
                      <a:miter lim="800000"/>
                      <a:headEnd/>
                      <a:tailEnd/>
                    </a:ln>
                  </pic:spPr>
                </pic:pic>
              </a:graphicData>
            </a:graphic>
          </wp:inline>
        </w:drawing>
      </w:r>
      <w:r w:rsidR="00AA5C45">
        <w:t>«Закрыть функциональные роли»</w:t>
      </w:r>
      <w:r w:rsidR="00AA5C45" w:rsidRPr="001E6942">
        <w:t xml:space="preserve">, как представлено на </w:t>
      </w:r>
      <w:r w:rsidR="00200CB3">
        <w:t>рисунке 32</w:t>
      </w:r>
      <w:r w:rsidR="00AA5C45" w:rsidRPr="001E6942">
        <w:t>.</w:t>
      </w:r>
      <w:r w:rsidR="00AA5C45">
        <w:t xml:space="preserve"> </w:t>
      </w:r>
    </w:p>
    <w:p w:rsidR="00AA5C45" w:rsidRPr="001D6374" w:rsidRDefault="00E0115E" w:rsidP="00F36987">
      <w:pPr>
        <w:pStyle w:val="Web15"/>
        <w:jc w:val="center"/>
      </w:pPr>
      <w:r>
        <w:rPr>
          <w:noProof/>
          <w:lang w:eastAsia="ru-RU"/>
        </w:rPr>
        <w:drawing>
          <wp:inline distT="0" distB="0" distL="0" distR="0">
            <wp:extent cx="4514850" cy="26289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cstate="print"/>
                    <a:srcRect/>
                    <a:stretch>
                      <a:fillRect/>
                    </a:stretch>
                  </pic:blipFill>
                  <pic:spPr bwMode="auto">
                    <a:xfrm>
                      <a:off x="0" y="0"/>
                      <a:ext cx="4516080" cy="2629616"/>
                    </a:xfrm>
                    <a:prstGeom prst="rect">
                      <a:avLst/>
                    </a:prstGeom>
                    <a:noFill/>
                    <a:ln w="9525">
                      <a:noFill/>
                      <a:miter lim="800000"/>
                      <a:headEnd/>
                      <a:tailEnd/>
                    </a:ln>
                  </pic:spPr>
                </pic:pic>
              </a:graphicData>
            </a:graphic>
          </wp:inline>
        </w:drawing>
      </w:r>
      <w:r w:rsidR="00933BAE" w:rsidRPr="001D6374">
        <w:t xml:space="preserve">  </w:t>
      </w:r>
    </w:p>
    <w:p w:rsidR="00352576" w:rsidRPr="001D6374" w:rsidRDefault="001C0436" w:rsidP="00F5112C">
      <w:pPr>
        <w:pStyle w:val="Web"/>
        <w:outlineLvl w:val="0"/>
        <w:rPr>
          <w:i/>
        </w:rPr>
      </w:pPr>
      <w:r w:rsidRPr="001C0436">
        <w:rPr>
          <w:i/>
        </w:rPr>
        <w:t xml:space="preserve">Рисунок </w:t>
      </w:r>
      <w:r w:rsidR="00200CB3">
        <w:rPr>
          <w:i/>
        </w:rPr>
        <w:t>32</w:t>
      </w:r>
      <w:r w:rsidRPr="001C0436">
        <w:rPr>
          <w:i/>
        </w:rPr>
        <w:t xml:space="preserve"> – Множественная генерация логинов единой учетной записи с отправкой писем активации для действующих сотрудников</w:t>
      </w:r>
    </w:p>
    <w:p w:rsidR="00F5112C" w:rsidRDefault="00F5112C" w:rsidP="00F5112C">
      <w:pPr>
        <w:pStyle w:val="Web"/>
        <w:outlineLvl w:val="0"/>
        <w:rPr>
          <w:i/>
        </w:rPr>
      </w:pPr>
    </w:p>
    <w:p w:rsidR="005E50E5" w:rsidRDefault="005E50E5" w:rsidP="00F5112C">
      <w:pPr>
        <w:pStyle w:val="Web"/>
        <w:outlineLvl w:val="0"/>
        <w:rPr>
          <w:i/>
        </w:rPr>
      </w:pPr>
    </w:p>
    <w:p w:rsidR="005E50E5" w:rsidRDefault="009C448F" w:rsidP="00A73A8B">
      <w:pPr>
        <w:outlineLvl w:val="0"/>
        <w:rPr>
          <w:b/>
          <w:szCs w:val="28"/>
        </w:rPr>
      </w:pPr>
      <w:r>
        <w:rPr>
          <w:b/>
          <w:szCs w:val="28"/>
        </w:rPr>
        <w:t>4</w:t>
      </w:r>
      <w:r w:rsidR="005E50E5">
        <w:rPr>
          <w:b/>
          <w:szCs w:val="28"/>
        </w:rPr>
        <w:t xml:space="preserve">.7.1 Общие функциональные роли </w:t>
      </w:r>
    </w:p>
    <w:p w:rsidR="005E50E5" w:rsidRDefault="00336B92" w:rsidP="005E50E5">
      <w:r>
        <w:t>Общие р</w:t>
      </w:r>
      <w:r w:rsidR="005E50E5">
        <w:t>оли доступны всем ведомственным администраторам пользователей. Перечень общих функциональных ролей, представлен в таблице 1.</w:t>
      </w:r>
    </w:p>
    <w:p w:rsidR="005E50E5" w:rsidRPr="00DC7382" w:rsidRDefault="005E50E5" w:rsidP="005E50E5">
      <w:pPr>
        <w:pStyle w:val="af7"/>
        <w:spacing w:line="25" w:lineRule="atLeast"/>
        <w:rPr>
          <w:rFonts w:ascii="Times New Roman" w:hAnsi="Times New Roman"/>
          <w:i w:val="0"/>
          <w:sz w:val="24"/>
        </w:rPr>
      </w:pPr>
      <w:r w:rsidRPr="00DC7382">
        <w:rPr>
          <w:rFonts w:ascii="Times New Roman" w:hAnsi="Times New Roman"/>
          <w:i w:val="0"/>
          <w:sz w:val="24"/>
        </w:rPr>
        <w:t xml:space="preserve">Таблица </w:t>
      </w:r>
      <w:r w:rsidR="00B06221" w:rsidRPr="00DC7382">
        <w:rPr>
          <w:rFonts w:ascii="Times New Roman" w:hAnsi="Times New Roman"/>
          <w:i w:val="0"/>
          <w:sz w:val="24"/>
        </w:rPr>
        <w:fldChar w:fldCharType="begin"/>
      </w:r>
      <w:r w:rsidRPr="00DC7382">
        <w:rPr>
          <w:rFonts w:ascii="Times New Roman" w:hAnsi="Times New Roman"/>
          <w:i w:val="0"/>
          <w:sz w:val="24"/>
        </w:rPr>
        <w:instrText xml:space="preserve"> SEQ Таблица \* ARABIC </w:instrText>
      </w:r>
      <w:r w:rsidR="00B06221" w:rsidRPr="00DC7382">
        <w:rPr>
          <w:rFonts w:ascii="Times New Roman" w:hAnsi="Times New Roman"/>
          <w:i w:val="0"/>
          <w:sz w:val="24"/>
        </w:rPr>
        <w:fldChar w:fldCharType="separate"/>
      </w:r>
      <w:r>
        <w:rPr>
          <w:rFonts w:ascii="Times New Roman" w:hAnsi="Times New Roman"/>
          <w:i w:val="0"/>
          <w:noProof/>
          <w:sz w:val="24"/>
        </w:rPr>
        <w:t>1</w:t>
      </w:r>
      <w:r w:rsidR="00B06221" w:rsidRPr="00DC7382">
        <w:rPr>
          <w:rFonts w:ascii="Times New Roman" w:hAnsi="Times New Roman"/>
          <w:i w:val="0"/>
          <w:sz w:val="24"/>
        </w:rPr>
        <w:fldChar w:fldCharType="end"/>
      </w:r>
      <w:r>
        <w:rPr>
          <w:rFonts w:ascii="Times New Roman" w:hAnsi="Times New Roman"/>
          <w:i w:val="0"/>
          <w:sz w:val="24"/>
        </w:rPr>
        <w:t xml:space="preserve"> -</w:t>
      </w:r>
      <w:r w:rsidRPr="00DC7382">
        <w:rPr>
          <w:rFonts w:ascii="Times New Roman" w:hAnsi="Times New Roman"/>
          <w:i w:val="0"/>
          <w:sz w:val="24"/>
        </w:rPr>
        <w:t xml:space="preserve"> Назначение </w:t>
      </w:r>
      <w:r w:rsidR="00ED15BA">
        <w:rPr>
          <w:rFonts w:ascii="Times New Roman" w:hAnsi="Times New Roman"/>
          <w:i w:val="0"/>
          <w:sz w:val="24"/>
        </w:rPr>
        <w:t xml:space="preserve">общих </w:t>
      </w:r>
      <w:r w:rsidRPr="00DC7382">
        <w:rPr>
          <w:rFonts w:ascii="Times New Roman" w:hAnsi="Times New Roman"/>
          <w:i w:val="0"/>
          <w:sz w:val="24"/>
        </w:rPr>
        <w:t>функциональных ролей единой учетной записи</w:t>
      </w:r>
      <w:r>
        <w:rPr>
          <w:rFonts w:ascii="Times New Roman" w:hAnsi="Times New Roman"/>
          <w:i w:val="0"/>
          <w:sz w:val="24"/>
        </w:rPr>
        <w:t xml:space="preserve"> </w:t>
      </w:r>
    </w:p>
    <w:tbl>
      <w:tblPr>
        <w:tblStyle w:val="a4"/>
        <w:tblW w:w="10173" w:type="dxa"/>
        <w:tblLayout w:type="fixed"/>
        <w:tblLook w:val="04A0" w:firstRow="1" w:lastRow="0" w:firstColumn="1" w:lastColumn="0" w:noHBand="0" w:noVBand="1"/>
      </w:tblPr>
      <w:tblGrid>
        <w:gridCol w:w="1951"/>
        <w:gridCol w:w="2410"/>
        <w:gridCol w:w="2410"/>
        <w:gridCol w:w="1984"/>
        <w:gridCol w:w="1418"/>
      </w:tblGrid>
      <w:tr w:rsidR="00333DC2" w:rsidRPr="009A0791" w:rsidTr="000974A1">
        <w:trPr>
          <w:tblHeader/>
        </w:trPr>
        <w:tc>
          <w:tcPr>
            <w:tcW w:w="1951" w:type="dxa"/>
          </w:tcPr>
          <w:p w:rsidR="00333DC2" w:rsidRPr="009A0791" w:rsidRDefault="00333DC2" w:rsidP="000974A1">
            <w:pPr>
              <w:pStyle w:val="ad"/>
              <w:spacing w:before="480"/>
              <w:outlineLvl w:val="0"/>
              <w:rPr>
                <w:sz w:val="20"/>
              </w:rPr>
            </w:pPr>
            <w:r w:rsidRPr="009A0791">
              <w:rPr>
                <w:sz w:val="20"/>
              </w:rPr>
              <w:t>Идентификатор</w:t>
            </w:r>
          </w:p>
        </w:tc>
        <w:tc>
          <w:tcPr>
            <w:tcW w:w="2410" w:type="dxa"/>
          </w:tcPr>
          <w:p w:rsidR="00333DC2" w:rsidRPr="009A0791" w:rsidRDefault="00333DC2" w:rsidP="000974A1">
            <w:pPr>
              <w:pStyle w:val="ad"/>
              <w:spacing w:before="480"/>
              <w:outlineLvl w:val="0"/>
              <w:rPr>
                <w:sz w:val="20"/>
              </w:rPr>
            </w:pPr>
            <w:r w:rsidRPr="009A0791">
              <w:rPr>
                <w:sz w:val="20"/>
              </w:rPr>
              <w:t>Наименование</w:t>
            </w:r>
          </w:p>
        </w:tc>
        <w:tc>
          <w:tcPr>
            <w:tcW w:w="2410" w:type="dxa"/>
          </w:tcPr>
          <w:p w:rsidR="00333DC2" w:rsidRPr="009A0791" w:rsidRDefault="00333DC2" w:rsidP="000974A1">
            <w:pPr>
              <w:pStyle w:val="ad"/>
              <w:spacing w:before="480"/>
              <w:outlineLvl w:val="0"/>
              <w:rPr>
                <w:sz w:val="20"/>
              </w:rPr>
            </w:pPr>
            <w:r w:rsidRPr="009A0791">
              <w:rPr>
                <w:sz w:val="20"/>
              </w:rPr>
              <w:t>Описание назначения</w:t>
            </w:r>
          </w:p>
        </w:tc>
        <w:tc>
          <w:tcPr>
            <w:tcW w:w="1984" w:type="dxa"/>
          </w:tcPr>
          <w:p w:rsidR="00333DC2" w:rsidRPr="009A0791" w:rsidRDefault="00333DC2" w:rsidP="000974A1">
            <w:pPr>
              <w:pStyle w:val="ad"/>
              <w:spacing w:before="480"/>
              <w:outlineLvl w:val="0"/>
              <w:rPr>
                <w:sz w:val="20"/>
              </w:rPr>
            </w:pPr>
            <w:r w:rsidRPr="009A0791">
              <w:rPr>
                <w:sz w:val="20"/>
              </w:rPr>
              <w:t>Обязательность назначения</w:t>
            </w:r>
          </w:p>
        </w:tc>
        <w:tc>
          <w:tcPr>
            <w:tcW w:w="1418" w:type="dxa"/>
          </w:tcPr>
          <w:p w:rsidR="00333DC2" w:rsidRPr="009A0791" w:rsidRDefault="00333DC2" w:rsidP="000974A1">
            <w:pPr>
              <w:pStyle w:val="ad"/>
              <w:spacing w:before="480"/>
              <w:outlineLvl w:val="0"/>
              <w:rPr>
                <w:sz w:val="20"/>
              </w:rPr>
            </w:pPr>
            <w:r w:rsidRPr="009A0791">
              <w:rPr>
                <w:sz w:val="20"/>
              </w:rPr>
              <w:t>Использование ЭП</w:t>
            </w:r>
          </w:p>
        </w:tc>
      </w:tr>
      <w:tr w:rsidR="005E50E5" w:rsidRPr="009A0791" w:rsidTr="000974A1">
        <w:tc>
          <w:tcPr>
            <w:tcW w:w="1951" w:type="dxa"/>
          </w:tcPr>
          <w:p w:rsidR="005E50E5" w:rsidRPr="009A0791" w:rsidRDefault="005E50E5" w:rsidP="000974A1">
            <w:pPr>
              <w:pStyle w:val="ae"/>
              <w:ind w:firstLine="0"/>
              <w:rPr>
                <w:color w:val="000000"/>
                <w:sz w:val="20"/>
              </w:rPr>
            </w:pPr>
            <w:r w:rsidRPr="009A0791">
              <w:rPr>
                <w:color w:val="000000"/>
                <w:sz w:val="20"/>
              </w:rPr>
              <w:t>ОБЩ</w:t>
            </w:r>
            <w:proofErr w:type="gramStart"/>
            <w:r w:rsidRPr="009A0791">
              <w:rPr>
                <w:color w:val="000000"/>
                <w:sz w:val="20"/>
              </w:rPr>
              <w:t>.Н</w:t>
            </w:r>
            <w:proofErr w:type="gramEnd"/>
            <w:r w:rsidRPr="009A0791">
              <w:rPr>
                <w:color w:val="000000"/>
                <w:sz w:val="20"/>
              </w:rPr>
              <w:t>АЧ</w:t>
            </w:r>
          </w:p>
        </w:tc>
        <w:tc>
          <w:tcPr>
            <w:tcW w:w="2410" w:type="dxa"/>
          </w:tcPr>
          <w:p w:rsidR="005E50E5" w:rsidRPr="009A0791" w:rsidRDefault="005E50E5" w:rsidP="000974A1">
            <w:pPr>
              <w:pStyle w:val="ae"/>
              <w:ind w:firstLine="0"/>
              <w:rPr>
                <w:color w:val="000000"/>
                <w:sz w:val="20"/>
              </w:rPr>
            </w:pPr>
            <w:r w:rsidRPr="009A0791">
              <w:rPr>
                <w:color w:val="000000"/>
                <w:sz w:val="20"/>
              </w:rPr>
              <w:t>Право подписи руководителя структурного подразделения</w:t>
            </w:r>
          </w:p>
        </w:tc>
        <w:tc>
          <w:tcPr>
            <w:tcW w:w="2410" w:type="dxa"/>
          </w:tcPr>
          <w:p w:rsidR="005E50E5" w:rsidRPr="009A0791" w:rsidRDefault="005E50E5" w:rsidP="000974A1">
            <w:pPr>
              <w:pStyle w:val="ae"/>
              <w:ind w:firstLine="0"/>
              <w:rPr>
                <w:color w:val="000000"/>
                <w:sz w:val="20"/>
              </w:rPr>
            </w:pPr>
            <w:r w:rsidRPr="009A0791">
              <w:rPr>
                <w:sz w:val="20"/>
              </w:rPr>
              <w:t>Роль дает право подписи документов той организации, где пользователь является сотрудником.</w:t>
            </w:r>
          </w:p>
        </w:tc>
        <w:tc>
          <w:tcPr>
            <w:tcW w:w="1984" w:type="dxa"/>
          </w:tcPr>
          <w:p w:rsidR="005E50E5" w:rsidRPr="00333DC2" w:rsidRDefault="005E50E5" w:rsidP="00333DC2">
            <w:pPr>
              <w:ind w:firstLine="0"/>
              <w:rPr>
                <w:color w:val="000000"/>
                <w:sz w:val="20"/>
              </w:rPr>
            </w:pPr>
            <w:r w:rsidRPr="009A0791">
              <w:rPr>
                <w:color w:val="000000"/>
                <w:sz w:val="20"/>
              </w:rPr>
              <w:t>Для пользователя имеющего право подписи руководителя структурного подразделения, должна присутствовать в обязательном порядке.</w:t>
            </w:r>
          </w:p>
        </w:tc>
        <w:tc>
          <w:tcPr>
            <w:tcW w:w="1418" w:type="dxa"/>
          </w:tcPr>
          <w:p w:rsidR="005E50E5" w:rsidRPr="009A0791" w:rsidRDefault="005E50E5" w:rsidP="000974A1">
            <w:pPr>
              <w:ind w:firstLine="0"/>
              <w:rPr>
                <w:sz w:val="20"/>
              </w:rPr>
            </w:pPr>
            <w:r w:rsidRPr="009A0791">
              <w:rPr>
                <w:color w:val="000000"/>
                <w:sz w:val="20"/>
              </w:rPr>
              <w:t>Обязательно</w:t>
            </w:r>
          </w:p>
        </w:tc>
      </w:tr>
      <w:tr w:rsidR="005E50E5" w:rsidRPr="009A0791" w:rsidTr="000974A1">
        <w:tc>
          <w:tcPr>
            <w:tcW w:w="1951" w:type="dxa"/>
          </w:tcPr>
          <w:p w:rsidR="005E50E5" w:rsidRPr="009A0791" w:rsidRDefault="005E50E5" w:rsidP="000974A1">
            <w:pPr>
              <w:pStyle w:val="ae"/>
              <w:ind w:firstLine="0"/>
              <w:rPr>
                <w:color w:val="000000"/>
                <w:sz w:val="20"/>
              </w:rPr>
            </w:pPr>
            <w:r w:rsidRPr="009A0791">
              <w:rPr>
                <w:color w:val="000000"/>
                <w:sz w:val="20"/>
              </w:rPr>
              <w:t>ОБЩ</w:t>
            </w:r>
            <w:proofErr w:type="gramStart"/>
            <w:r w:rsidRPr="009A0791">
              <w:rPr>
                <w:color w:val="000000"/>
                <w:sz w:val="20"/>
              </w:rPr>
              <w:t>.Г</w:t>
            </w:r>
            <w:proofErr w:type="gramEnd"/>
            <w:r w:rsidRPr="009A0791">
              <w:rPr>
                <w:color w:val="000000"/>
                <w:sz w:val="20"/>
              </w:rPr>
              <w:t>ЛБ</w:t>
            </w:r>
          </w:p>
        </w:tc>
        <w:tc>
          <w:tcPr>
            <w:tcW w:w="2410" w:type="dxa"/>
          </w:tcPr>
          <w:p w:rsidR="005E50E5" w:rsidRPr="009A0791" w:rsidRDefault="005E50E5" w:rsidP="000974A1">
            <w:pPr>
              <w:pStyle w:val="ae"/>
              <w:ind w:firstLine="0"/>
              <w:rPr>
                <w:color w:val="000000"/>
                <w:sz w:val="20"/>
              </w:rPr>
            </w:pPr>
            <w:r w:rsidRPr="009A0791">
              <w:rPr>
                <w:color w:val="000000"/>
                <w:sz w:val="20"/>
              </w:rPr>
              <w:t>Право подписи главного бухгалтера учреждения (органа власти)</w:t>
            </w:r>
          </w:p>
        </w:tc>
        <w:tc>
          <w:tcPr>
            <w:tcW w:w="2410" w:type="dxa"/>
          </w:tcPr>
          <w:p w:rsidR="005E50E5" w:rsidRPr="009A0791" w:rsidRDefault="00333DC2" w:rsidP="000974A1">
            <w:pPr>
              <w:pStyle w:val="ae"/>
              <w:ind w:firstLine="0"/>
              <w:rPr>
                <w:color w:val="000000"/>
                <w:sz w:val="20"/>
              </w:rPr>
            </w:pPr>
            <w:r w:rsidRPr="00333DC2">
              <w:rPr>
                <w:sz w:val="20"/>
              </w:rPr>
              <w:t>Роль дает право визы (подписи) главного бухгалтера организации, а также право на выполнение других операций, для которых треб</w:t>
            </w:r>
            <w:r>
              <w:rPr>
                <w:sz w:val="20"/>
              </w:rPr>
              <w:t>уется роль главного бухгалтера.</w:t>
            </w:r>
          </w:p>
        </w:tc>
        <w:tc>
          <w:tcPr>
            <w:tcW w:w="1984" w:type="dxa"/>
          </w:tcPr>
          <w:p w:rsidR="005E50E5" w:rsidRPr="009A0791" w:rsidRDefault="005E50E5" w:rsidP="00333DC2">
            <w:pPr>
              <w:ind w:firstLine="0"/>
              <w:rPr>
                <w:sz w:val="20"/>
              </w:rPr>
            </w:pPr>
            <w:r w:rsidRPr="009A0791">
              <w:rPr>
                <w:color w:val="000000"/>
                <w:sz w:val="20"/>
              </w:rPr>
              <w:t>Для пользователя имеющего право подписи главного бухгалтера учреждения (органа власти), должна присутствовать в обязательном порядке.</w:t>
            </w:r>
          </w:p>
        </w:tc>
        <w:tc>
          <w:tcPr>
            <w:tcW w:w="1418" w:type="dxa"/>
          </w:tcPr>
          <w:p w:rsidR="005E50E5" w:rsidRPr="009A0791" w:rsidRDefault="005E50E5" w:rsidP="000974A1">
            <w:pPr>
              <w:ind w:firstLine="0"/>
              <w:rPr>
                <w:sz w:val="20"/>
              </w:rPr>
            </w:pPr>
            <w:r w:rsidRPr="009A0791">
              <w:rPr>
                <w:color w:val="000000"/>
                <w:sz w:val="20"/>
              </w:rPr>
              <w:t>Обязательно</w:t>
            </w:r>
          </w:p>
        </w:tc>
      </w:tr>
      <w:tr w:rsidR="005E50E5" w:rsidRPr="009A0791" w:rsidTr="000974A1">
        <w:tc>
          <w:tcPr>
            <w:tcW w:w="1951" w:type="dxa"/>
          </w:tcPr>
          <w:p w:rsidR="005E50E5" w:rsidRPr="009A0791" w:rsidRDefault="005E50E5" w:rsidP="000974A1">
            <w:pPr>
              <w:pStyle w:val="ae"/>
              <w:ind w:firstLine="0"/>
              <w:rPr>
                <w:color w:val="000000"/>
                <w:sz w:val="20"/>
              </w:rPr>
            </w:pPr>
            <w:r w:rsidRPr="009A0791">
              <w:rPr>
                <w:color w:val="000000"/>
                <w:sz w:val="20"/>
              </w:rPr>
              <w:t>ОБЩ</w:t>
            </w:r>
            <w:proofErr w:type="gramStart"/>
            <w:r w:rsidRPr="009A0791">
              <w:rPr>
                <w:color w:val="000000"/>
                <w:sz w:val="20"/>
              </w:rPr>
              <w:t>.Р</w:t>
            </w:r>
            <w:proofErr w:type="gramEnd"/>
            <w:r w:rsidRPr="009A0791">
              <w:rPr>
                <w:color w:val="000000"/>
                <w:sz w:val="20"/>
              </w:rPr>
              <w:t>УК</w:t>
            </w:r>
          </w:p>
        </w:tc>
        <w:tc>
          <w:tcPr>
            <w:tcW w:w="2410" w:type="dxa"/>
          </w:tcPr>
          <w:p w:rsidR="005E50E5" w:rsidRPr="009A0791" w:rsidRDefault="005E50E5" w:rsidP="000974A1">
            <w:pPr>
              <w:pStyle w:val="ae"/>
              <w:ind w:firstLine="0"/>
              <w:rPr>
                <w:color w:val="000000"/>
                <w:sz w:val="20"/>
              </w:rPr>
            </w:pPr>
            <w:r w:rsidRPr="009A0791">
              <w:rPr>
                <w:color w:val="000000"/>
                <w:sz w:val="20"/>
              </w:rPr>
              <w:t>Право подписи руководителя учреждения (органа власти)</w:t>
            </w:r>
          </w:p>
        </w:tc>
        <w:tc>
          <w:tcPr>
            <w:tcW w:w="2410" w:type="dxa"/>
          </w:tcPr>
          <w:p w:rsidR="005E50E5" w:rsidRPr="009A0791" w:rsidRDefault="005E50E5" w:rsidP="000974A1">
            <w:pPr>
              <w:pStyle w:val="ae"/>
              <w:ind w:firstLine="0"/>
              <w:rPr>
                <w:color w:val="000000"/>
                <w:sz w:val="20"/>
              </w:rPr>
            </w:pPr>
            <w:r w:rsidRPr="009A0791">
              <w:rPr>
                <w:sz w:val="20"/>
              </w:rPr>
              <w:t>Роль дает право визы (подписи) руководителя (директора) организации, а также право на выполнение других операций, для которых требуется роль руководителя организации.</w:t>
            </w:r>
          </w:p>
        </w:tc>
        <w:tc>
          <w:tcPr>
            <w:tcW w:w="1984" w:type="dxa"/>
          </w:tcPr>
          <w:p w:rsidR="005E50E5" w:rsidRPr="009A0791" w:rsidRDefault="00333DC2" w:rsidP="00333DC2">
            <w:pPr>
              <w:ind w:firstLine="0"/>
              <w:rPr>
                <w:sz w:val="20"/>
              </w:rPr>
            </w:pPr>
            <w:r>
              <w:rPr>
                <w:color w:val="000000"/>
                <w:sz w:val="20"/>
              </w:rPr>
              <w:t>Для пользователя</w:t>
            </w:r>
            <w:r w:rsidR="005E50E5" w:rsidRPr="009A0791">
              <w:rPr>
                <w:color w:val="000000"/>
                <w:sz w:val="20"/>
              </w:rPr>
              <w:t xml:space="preserve"> имеющего право подписи руководителя учреждения (органа власти), должна присутствовать в обязательном порядке.</w:t>
            </w:r>
          </w:p>
        </w:tc>
        <w:tc>
          <w:tcPr>
            <w:tcW w:w="1418" w:type="dxa"/>
          </w:tcPr>
          <w:p w:rsidR="005E50E5" w:rsidRPr="009A0791" w:rsidRDefault="005E50E5" w:rsidP="000974A1">
            <w:pPr>
              <w:ind w:firstLine="0"/>
              <w:rPr>
                <w:sz w:val="20"/>
              </w:rPr>
            </w:pPr>
            <w:r w:rsidRPr="009A0791">
              <w:rPr>
                <w:color w:val="000000"/>
                <w:sz w:val="20"/>
              </w:rPr>
              <w:t>Обязательно</w:t>
            </w:r>
          </w:p>
        </w:tc>
      </w:tr>
    </w:tbl>
    <w:p w:rsidR="00F90F2D" w:rsidRPr="00F5112C" w:rsidRDefault="00F90F2D" w:rsidP="00F5112C">
      <w:pPr>
        <w:pStyle w:val="Web"/>
        <w:outlineLvl w:val="0"/>
        <w:rPr>
          <w:i/>
        </w:rPr>
      </w:pPr>
    </w:p>
    <w:p w:rsidR="00D82DA3" w:rsidRPr="00776CA5" w:rsidRDefault="009C448F" w:rsidP="00A73A8B">
      <w:pPr>
        <w:outlineLvl w:val="0"/>
        <w:rPr>
          <w:b/>
          <w:szCs w:val="28"/>
        </w:rPr>
      </w:pPr>
      <w:r>
        <w:rPr>
          <w:b/>
          <w:szCs w:val="28"/>
        </w:rPr>
        <w:t>4</w:t>
      </w:r>
      <w:r w:rsidR="00D82DA3">
        <w:rPr>
          <w:b/>
          <w:szCs w:val="28"/>
        </w:rPr>
        <w:t>.7.</w:t>
      </w:r>
      <w:r w:rsidR="00ED15BA">
        <w:rPr>
          <w:b/>
          <w:szCs w:val="28"/>
        </w:rPr>
        <w:t>2</w:t>
      </w:r>
      <w:r w:rsidR="00D82DA3">
        <w:rPr>
          <w:b/>
          <w:szCs w:val="28"/>
        </w:rPr>
        <w:t xml:space="preserve"> Функциональные роли для подсистемы «Учет соглашений»</w:t>
      </w:r>
    </w:p>
    <w:p w:rsidR="00776CA5" w:rsidRDefault="00C927C9" w:rsidP="00923318">
      <w:pPr>
        <w:pStyle w:val="Web15"/>
      </w:pPr>
      <w:r>
        <w:t>Роли подсистемы «Учет соглашений» доступны  ведомственным администраторам пользователей, имеющим права управления пользователями подсистемы «Учет соглашений» (при наличии функциональных ролей НСИ</w:t>
      </w:r>
      <w:proofErr w:type="gramStart"/>
      <w:r>
        <w:t>.В</w:t>
      </w:r>
      <w:proofErr w:type="gramEnd"/>
      <w:r>
        <w:t xml:space="preserve">АП, НСИ.УП_СОГ). </w:t>
      </w:r>
      <w:r w:rsidR="00776CA5">
        <w:t>Перечень и описание существующих функциональных ролей</w:t>
      </w:r>
      <w:r w:rsidR="006C6223">
        <w:t xml:space="preserve"> для работы с</w:t>
      </w:r>
      <w:r w:rsidR="0063722E">
        <w:t xml:space="preserve"> подсистемой «Учет соглашений»</w:t>
      </w:r>
      <w:r w:rsidR="00776CA5">
        <w:t>, обязательность их ис</w:t>
      </w:r>
      <w:r w:rsidR="00DC7382">
        <w:t>п</w:t>
      </w:r>
      <w:r w:rsidR="00ED15BA">
        <w:t>ользования приведена в таблице 2</w:t>
      </w:r>
      <w:r w:rsidR="00DC7382">
        <w:t>.</w:t>
      </w:r>
      <w:r w:rsidR="005E50E5">
        <w:t xml:space="preserve"> </w:t>
      </w:r>
    </w:p>
    <w:p w:rsidR="00776CA5" w:rsidRPr="00DC7382" w:rsidRDefault="00DC7382" w:rsidP="00DC7382">
      <w:pPr>
        <w:pStyle w:val="af7"/>
        <w:spacing w:line="25" w:lineRule="atLeast"/>
        <w:rPr>
          <w:rFonts w:ascii="Times New Roman" w:hAnsi="Times New Roman"/>
          <w:i w:val="0"/>
          <w:sz w:val="24"/>
        </w:rPr>
      </w:pPr>
      <w:bookmarkStart w:id="5" w:name="_Toc491871924"/>
      <w:r w:rsidRPr="00DC7382">
        <w:rPr>
          <w:rFonts w:ascii="Times New Roman" w:hAnsi="Times New Roman"/>
          <w:i w:val="0"/>
          <w:sz w:val="24"/>
        </w:rPr>
        <w:t xml:space="preserve">Таблица </w:t>
      </w:r>
      <w:r w:rsidR="00ED15BA">
        <w:rPr>
          <w:rFonts w:ascii="Times New Roman" w:hAnsi="Times New Roman"/>
          <w:i w:val="0"/>
          <w:sz w:val="24"/>
        </w:rPr>
        <w:t>2</w:t>
      </w:r>
      <w:r w:rsidR="00D82DA3">
        <w:rPr>
          <w:rFonts w:ascii="Times New Roman" w:hAnsi="Times New Roman"/>
          <w:i w:val="0"/>
          <w:sz w:val="24"/>
        </w:rPr>
        <w:t xml:space="preserve"> -</w:t>
      </w:r>
      <w:r w:rsidRPr="00DC7382">
        <w:rPr>
          <w:rFonts w:ascii="Times New Roman" w:hAnsi="Times New Roman"/>
          <w:i w:val="0"/>
          <w:sz w:val="24"/>
        </w:rPr>
        <w:t xml:space="preserve"> </w:t>
      </w:r>
      <w:bookmarkEnd w:id="5"/>
      <w:r w:rsidRPr="00DC7382">
        <w:rPr>
          <w:rFonts w:ascii="Times New Roman" w:hAnsi="Times New Roman"/>
          <w:i w:val="0"/>
          <w:sz w:val="24"/>
        </w:rPr>
        <w:t>Назначение функциональных ролей единой учетной записи</w:t>
      </w:r>
      <w:r w:rsidR="00F5112C">
        <w:rPr>
          <w:rFonts w:ascii="Times New Roman" w:hAnsi="Times New Roman"/>
          <w:i w:val="0"/>
          <w:sz w:val="24"/>
        </w:rPr>
        <w:t xml:space="preserve"> </w:t>
      </w:r>
      <w:r w:rsidR="00F5112C" w:rsidRPr="00F5112C">
        <w:rPr>
          <w:rFonts w:ascii="Times New Roman" w:hAnsi="Times New Roman"/>
          <w:i w:val="0"/>
          <w:sz w:val="24"/>
        </w:rPr>
        <w:t>для работы с подсистемой «Учет соглашений»</w:t>
      </w:r>
    </w:p>
    <w:tbl>
      <w:tblPr>
        <w:tblStyle w:val="a4"/>
        <w:tblW w:w="10173" w:type="dxa"/>
        <w:tblLayout w:type="fixed"/>
        <w:tblLook w:val="04A0" w:firstRow="1" w:lastRow="0" w:firstColumn="1" w:lastColumn="0" w:noHBand="0" w:noVBand="1"/>
      </w:tblPr>
      <w:tblGrid>
        <w:gridCol w:w="1951"/>
        <w:gridCol w:w="2410"/>
        <w:gridCol w:w="2410"/>
        <w:gridCol w:w="1984"/>
        <w:gridCol w:w="1418"/>
      </w:tblGrid>
      <w:tr w:rsidR="00776CA5" w:rsidRPr="009A0791" w:rsidTr="002E7749">
        <w:trPr>
          <w:tblHeader/>
        </w:trPr>
        <w:tc>
          <w:tcPr>
            <w:tcW w:w="1951" w:type="dxa"/>
          </w:tcPr>
          <w:p w:rsidR="00776CA5" w:rsidRPr="009A0791" w:rsidRDefault="001C0436" w:rsidP="00BC0C87">
            <w:pPr>
              <w:pStyle w:val="ad"/>
              <w:spacing w:before="480"/>
              <w:outlineLvl w:val="0"/>
              <w:rPr>
                <w:sz w:val="20"/>
              </w:rPr>
            </w:pPr>
            <w:r w:rsidRPr="009A0791">
              <w:rPr>
                <w:sz w:val="20"/>
              </w:rPr>
              <w:t>Идентификатор</w:t>
            </w:r>
          </w:p>
        </w:tc>
        <w:tc>
          <w:tcPr>
            <w:tcW w:w="2410" w:type="dxa"/>
          </w:tcPr>
          <w:p w:rsidR="00776CA5" w:rsidRPr="009A0791" w:rsidRDefault="001C0436" w:rsidP="00BC0C87">
            <w:pPr>
              <w:pStyle w:val="ad"/>
              <w:spacing w:before="480"/>
              <w:outlineLvl w:val="0"/>
              <w:rPr>
                <w:sz w:val="20"/>
              </w:rPr>
            </w:pPr>
            <w:r w:rsidRPr="009A0791">
              <w:rPr>
                <w:sz w:val="20"/>
              </w:rPr>
              <w:t>Наименование</w:t>
            </w:r>
          </w:p>
        </w:tc>
        <w:tc>
          <w:tcPr>
            <w:tcW w:w="2410" w:type="dxa"/>
          </w:tcPr>
          <w:p w:rsidR="00776CA5" w:rsidRPr="009A0791" w:rsidRDefault="001C0436" w:rsidP="00BC0C87">
            <w:pPr>
              <w:pStyle w:val="ad"/>
              <w:spacing w:before="480"/>
              <w:outlineLvl w:val="0"/>
              <w:rPr>
                <w:sz w:val="20"/>
              </w:rPr>
            </w:pPr>
            <w:r w:rsidRPr="009A0791">
              <w:rPr>
                <w:sz w:val="20"/>
              </w:rPr>
              <w:t>Описание назначения</w:t>
            </w:r>
          </w:p>
        </w:tc>
        <w:tc>
          <w:tcPr>
            <w:tcW w:w="1984" w:type="dxa"/>
          </w:tcPr>
          <w:p w:rsidR="00776CA5" w:rsidRPr="009A0791" w:rsidRDefault="001C0436" w:rsidP="00BC0C87">
            <w:pPr>
              <w:pStyle w:val="ad"/>
              <w:spacing w:before="480"/>
              <w:outlineLvl w:val="0"/>
              <w:rPr>
                <w:sz w:val="20"/>
              </w:rPr>
            </w:pPr>
            <w:r w:rsidRPr="009A0791">
              <w:rPr>
                <w:sz w:val="20"/>
              </w:rPr>
              <w:t>Обязательность назначения</w:t>
            </w:r>
          </w:p>
        </w:tc>
        <w:tc>
          <w:tcPr>
            <w:tcW w:w="1418" w:type="dxa"/>
          </w:tcPr>
          <w:p w:rsidR="00776CA5" w:rsidRPr="009A0791" w:rsidRDefault="001C0436" w:rsidP="00BC0C87">
            <w:pPr>
              <w:pStyle w:val="ad"/>
              <w:spacing w:before="480"/>
              <w:outlineLvl w:val="0"/>
              <w:rPr>
                <w:sz w:val="20"/>
              </w:rPr>
            </w:pPr>
            <w:r w:rsidRPr="009A0791">
              <w:rPr>
                <w:sz w:val="20"/>
              </w:rPr>
              <w:t>Использование ЭП</w:t>
            </w:r>
          </w:p>
        </w:tc>
      </w:tr>
      <w:tr w:rsidR="00776CA5" w:rsidRPr="009A0791" w:rsidTr="002E7749">
        <w:tc>
          <w:tcPr>
            <w:tcW w:w="1951" w:type="dxa"/>
          </w:tcPr>
          <w:p w:rsidR="00776CA5" w:rsidRPr="00F5112C" w:rsidRDefault="001C0436" w:rsidP="00BC0C87">
            <w:pPr>
              <w:pStyle w:val="ae"/>
              <w:ind w:firstLine="0"/>
              <w:rPr>
                <w:b/>
                <w:color w:val="000000"/>
                <w:sz w:val="20"/>
              </w:rPr>
            </w:pPr>
            <w:r w:rsidRPr="00F5112C">
              <w:rPr>
                <w:b/>
                <w:color w:val="000000"/>
                <w:sz w:val="20"/>
              </w:rPr>
              <w:t>СОГ</w:t>
            </w:r>
          </w:p>
        </w:tc>
        <w:tc>
          <w:tcPr>
            <w:tcW w:w="2410" w:type="dxa"/>
          </w:tcPr>
          <w:p w:rsidR="00776CA5" w:rsidRPr="00F5112C" w:rsidRDefault="001C0436" w:rsidP="00BC0C87">
            <w:pPr>
              <w:pStyle w:val="ae"/>
              <w:ind w:firstLine="0"/>
              <w:rPr>
                <w:b/>
                <w:color w:val="000000"/>
                <w:sz w:val="20"/>
              </w:rPr>
            </w:pPr>
            <w:r w:rsidRPr="00F5112C">
              <w:rPr>
                <w:b/>
                <w:color w:val="000000"/>
                <w:sz w:val="20"/>
              </w:rPr>
              <w:t>Учет соглашений</w:t>
            </w:r>
          </w:p>
        </w:tc>
        <w:tc>
          <w:tcPr>
            <w:tcW w:w="2410" w:type="dxa"/>
          </w:tcPr>
          <w:p w:rsidR="00776CA5" w:rsidRPr="009A0791" w:rsidRDefault="00776CA5" w:rsidP="00BC0C87">
            <w:pPr>
              <w:pStyle w:val="af"/>
              <w:rPr>
                <w:rFonts w:eastAsia="Times New Roman"/>
                <w:color w:val="000000"/>
                <w:sz w:val="20"/>
              </w:rPr>
            </w:pPr>
          </w:p>
        </w:tc>
        <w:tc>
          <w:tcPr>
            <w:tcW w:w="1984" w:type="dxa"/>
          </w:tcPr>
          <w:p w:rsidR="00776CA5" w:rsidRPr="009A0791" w:rsidRDefault="00776CA5" w:rsidP="00BC0C87">
            <w:pPr>
              <w:ind w:firstLine="0"/>
              <w:rPr>
                <w:sz w:val="20"/>
              </w:rPr>
            </w:pPr>
          </w:p>
        </w:tc>
        <w:tc>
          <w:tcPr>
            <w:tcW w:w="1418" w:type="dxa"/>
          </w:tcPr>
          <w:p w:rsidR="00776CA5" w:rsidRPr="009A0791" w:rsidRDefault="00776CA5" w:rsidP="00BC0C87">
            <w:pPr>
              <w:ind w:firstLine="0"/>
              <w:rPr>
                <w:sz w:val="20"/>
              </w:rPr>
            </w:pPr>
          </w:p>
        </w:tc>
      </w:tr>
      <w:tr w:rsidR="00776CA5" w:rsidRPr="009A0791" w:rsidTr="002E7749">
        <w:tc>
          <w:tcPr>
            <w:tcW w:w="1951" w:type="dxa"/>
          </w:tcPr>
          <w:p w:rsidR="00776CA5" w:rsidRPr="009A0791" w:rsidRDefault="001C0436" w:rsidP="00BC0C87">
            <w:pPr>
              <w:pStyle w:val="ae"/>
              <w:ind w:firstLine="0"/>
              <w:rPr>
                <w:color w:val="000000"/>
                <w:sz w:val="20"/>
              </w:rPr>
            </w:pPr>
            <w:r w:rsidRPr="009A0791">
              <w:rPr>
                <w:color w:val="000000"/>
                <w:sz w:val="20"/>
              </w:rPr>
              <w:t>СОГ</w:t>
            </w:r>
            <w:proofErr w:type="gramStart"/>
            <w:r w:rsidRPr="009A0791">
              <w:rPr>
                <w:color w:val="000000"/>
                <w:sz w:val="20"/>
              </w:rPr>
              <w:t>.П</w:t>
            </w:r>
            <w:proofErr w:type="gramEnd"/>
            <w:r w:rsidRPr="009A0791">
              <w:rPr>
                <w:color w:val="000000"/>
                <w:sz w:val="20"/>
              </w:rPr>
              <w:t>ПС</w:t>
            </w:r>
          </w:p>
        </w:tc>
        <w:tc>
          <w:tcPr>
            <w:tcW w:w="2410" w:type="dxa"/>
          </w:tcPr>
          <w:p w:rsidR="00776CA5" w:rsidRPr="009A0791" w:rsidRDefault="001C0436" w:rsidP="00BC0C87">
            <w:pPr>
              <w:pStyle w:val="ae"/>
              <w:ind w:firstLine="0"/>
              <w:rPr>
                <w:color w:val="000000"/>
                <w:sz w:val="20"/>
              </w:rPr>
            </w:pPr>
            <w:r w:rsidRPr="009A0791">
              <w:rPr>
                <w:color w:val="000000"/>
                <w:sz w:val="20"/>
              </w:rPr>
              <w:t>Пользователь подсистемы учета соглашений</w:t>
            </w:r>
          </w:p>
        </w:tc>
        <w:tc>
          <w:tcPr>
            <w:tcW w:w="2410" w:type="dxa"/>
          </w:tcPr>
          <w:p w:rsidR="00CC54B0" w:rsidRPr="009A0791" w:rsidRDefault="001C0436" w:rsidP="00BC0C87">
            <w:pPr>
              <w:pStyle w:val="af"/>
              <w:rPr>
                <w:color w:val="000000"/>
                <w:sz w:val="20"/>
              </w:rPr>
            </w:pPr>
            <w:r w:rsidRPr="009A0791">
              <w:rPr>
                <w:color w:val="000000"/>
                <w:sz w:val="20"/>
              </w:rPr>
              <w:t xml:space="preserve">Роль дает право входа в </w:t>
            </w:r>
            <w:r w:rsidRPr="009A0791">
              <w:rPr>
                <w:sz w:val="20"/>
              </w:rPr>
              <w:t>подсистему учета соглашений</w:t>
            </w:r>
            <w:r w:rsidRPr="009A0791">
              <w:rPr>
                <w:color w:val="000000"/>
                <w:sz w:val="20"/>
              </w:rPr>
              <w:t xml:space="preserve"> и </w:t>
            </w:r>
            <w:r w:rsidRPr="009A0791">
              <w:rPr>
                <w:sz w:val="20"/>
              </w:rPr>
              <w:t xml:space="preserve">права на редактирование атрибутов соглашений в рамках зоны ответственности пользователя </w:t>
            </w:r>
          </w:p>
        </w:tc>
        <w:tc>
          <w:tcPr>
            <w:tcW w:w="1984" w:type="dxa"/>
          </w:tcPr>
          <w:p w:rsidR="00776CA5" w:rsidRPr="009A0791" w:rsidRDefault="001C0436" w:rsidP="00BC0C87">
            <w:pPr>
              <w:ind w:firstLine="0"/>
              <w:rPr>
                <w:sz w:val="20"/>
              </w:rPr>
            </w:pPr>
            <w:r w:rsidRPr="009A0791">
              <w:rPr>
                <w:color w:val="000000"/>
                <w:sz w:val="20"/>
              </w:rPr>
              <w:t>Обязательно</w:t>
            </w:r>
          </w:p>
        </w:tc>
        <w:tc>
          <w:tcPr>
            <w:tcW w:w="1418" w:type="dxa"/>
          </w:tcPr>
          <w:p w:rsidR="00776CA5" w:rsidRPr="009A0791" w:rsidRDefault="001C0436" w:rsidP="00BC0C87">
            <w:pPr>
              <w:ind w:firstLine="0"/>
              <w:rPr>
                <w:sz w:val="20"/>
              </w:rPr>
            </w:pPr>
            <w:r w:rsidRPr="009A0791">
              <w:rPr>
                <w:color w:val="000000"/>
                <w:sz w:val="20"/>
              </w:rPr>
              <w:t>Не требуется</w:t>
            </w:r>
          </w:p>
        </w:tc>
      </w:tr>
      <w:tr w:rsidR="00776CA5" w:rsidRPr="009A0791" w:rsidTr="002E7749">
        <w:tc>
          <w:tcPr>
            <w:tcW w:w="1951" w:type="dxa"/>
          </w:tcPr>
          <w:p w:rsidR="00776CA5" w:rsidRPr="009A0791" w:rsidRDefault="001C0436" w:rsidP="00BC0C87">
            <w:pPr>
              <w:pStyle w:val="ae"/>
              <w:ind w:firstLine="0"/>
              <w:rPr>
                <w:color w:val="000000"/>
                <w:sz w:val="20"/>
              </w:rPr>
            </w:pPr>
            <w:r w:rsidRPr="009A0791">
              <w:rPr>
                <w:color w:val="000000"/>
                <w:sz w:val="20"/>
              </w:rPr>
              <w:t>СОГ</w:t>
            </w:r>
            <w:proofErr w:type="gramStart"/>
            <w:r w:rsidRPr="009A0791">
              <w:rPr>
                <w:color w:val="000000"/>
                <w:sz w:val="20"/>
              </w:rPr>
              <w:t>.Ш</w:t>
            </w:r>
            <w:proofErr w:type="gramEnd"/>
            <w:r w:rsidRPr="009A0791">
              <w:rPr>
                <w:color w:val="000000"/>
                <w:sz w:val="20"/>
              </w:rPr>
              <w:t>АБ.АДМ</w:t>
            </w:r>
          </w:p>
        </w:tc>
        <w:tc>
          <w:tcPr>
            <w:tcW w:w="2410" w:type="dxa"/>
          </w:tcPr>
          <w:p w:rsidR="00776CA5" w:rsidRPr="009A0791" w:rsidRDefault="001C0436" w:rsidP="00BC0C87">
            <w:pPr>
              <w:pStyle w:val="ae"/>
              <w:ind w:firstLine="0"/>
              <w:rPr>
                <w:color w:val="000000"/>
                <w:sz w:val="20"/>
              </w:rPr>
            </w:pPr>
            <w:r w:rsidRPr="009A0791">
              <w:rPr>
                <w:color w:val="000000"/>
                <w:sz w:val="20"/>
              </w:rPr>
              <w:t>Администратор шаблонов соглашений</w:t>
            </w:r>
          </w:p>
        </w:tc>
        <w:tc>
          <w:tcPr>
            <w:tcW w:w="2410" w:type="dxa"/>
          </w:tcPr>
          <w:p w:rsidR="00776CA5" w:rsidRPr="009A0791" w:rsidRDefault="001C0436" w:rsidP="00BC0C87">
            <w:pPr>
              <w:pStyle w:val="ae"/>
              <w:ind w:firstLine="0"/>
              <w:rPr>
                <w:color w:val="000000"/>
                <w:sz w:val="20"/>
              </w:rPr>
            </w:pPr>
            <w:r w:rsidRPr="009A0791">
              <w:rPr>
                <w:color w:val="000000"/>
                <w:sz w:val="20"/>
              </w:rPr>
              <w:t>Роль дает право на редактирование шаблонов (кроме централизованных) в подсистеме учета соглашений.</w:t>
            </w:r>
          </w:p>
        </w:tc>
        <w:tc>
          <w:tcPr>
            <w:tcW w:w="1984" w:type="dxa"/>
          </w:tcPr>
          <w:p w:rsidR="003A1587" w:rsidRPr="009A0791" w:rsidRDefault="001C0436" w:rsidP="00BC0C87">
            <w:pPr>
              <w:ind w:firstLine="0"/>
              <w:rPr>
                <w:color w:val="000000"/>
                <w:sz w:val="20"/>
              </w:rPr>
            </w:pPr>
            <w:r w:rsidRPr="009A0791">
              <w:rPr>
                <w:color w:val="000000"/>
                <w:sz w:val="20"/>
              </w:rPr>
              <w:t>Назначается в зависимости от принадлежности пользователя к ФО или ГРБС субъекта.</w:t>
            </w:r>
          </w:p>
        </w:tc>
        <w:tc>
          <w:tcPr>
            <w:tcW w:w="1418" w:type="dxa"/>
          </w:tcPr>
          <w:p w:rsidR="00776CA5" w:rsidRPr="009A0791" w:rsidRDefault="001C0436" w:rsidP="00BC0C87">
            <w:pPr>
              <w:ind w:firstLine="0"/>
              <w:rPr>
                <w:sz w:val="20"/>
              </w:rPr>
            </w:pPr>
            <w:r w:rsidRPr="009A0791">
              <w:rPr>
                <w:color w:val="000000"/>
                <w:sz w:val="20"/>
              </w:rPr>
              <w:t>Не требуется</w:t>
            </w:r>
          </w:p>
        </w:tc>
      </w:tr>
      <w:tr w:rsidR="009A0791" w:rsidRPr="009A0791" w:rsidTr="002E7749">
        <w:tc>
          <w:tcPr>
            <w:tcW w:w="1951" w:type="dxa"/>
          </w:tcPr>
          <w:p w:rsidR="009A0791" w:rsidRPr="009A0791" w:rsidRDefault="009A0791" w:rsidP="00BC0C87">
            <w:pPr>
              <w:pStyle w:val="ae"/>
              <w:ind w:firstLine="0"/>
              <w:rPr>
                <w:color w:val="000000"/>
                <w:sz w:val="20"/>
              </w:rPr>
            </w:pPr>
            <w:r w:rsidRPr="009A0791">
              <w:rPr>
                <w:color w:val="000000"/>
                <w:sz w:val="20"/>
              </w:rPr>
              <w:t>СОГ</w:t>
            </w:r>
            <w:proofErr w:type="gramStart"/>
            <w:r w:rsidRPr="009A0791">
              <w:rPr>
                <w:color w:val="000000"/>
                <w:sz w:val="20"/>
              </w:rPr>
              <w:t>.С</w:t>
            </w:r>
            <w:proofErr w:type="gramEnd"/>
            <w:r w:rsidRPr="009A0791">
              <w:rPr>
                <w:color w:val="000000"/>
                <w:sz w:val="20"/>
              </w:rPr>
              <w:t>ОГЛ.СУБ</w:t>
            </w:r>
          </w:p>
        </w:tc>
        <w:tc>
          <w:tcPr>
            <w:tcW w:w="2410" w:type="dxa"/>
          </w:tcPr>
          <w:p w:rsidR="009A0791" w:rsidRPr="009A0791" w:rsidRDefault="009A0791" w:rsidP="00BC0C87">
            <w:pPr>
              <w:pStyle w:val="af"/>
              <w:rPr>
                <w:color w:val="000000"/>
                <w:sz w:val="20"/>
              </w:rPr>
            </w:pPr>
            <w:r w:rsidRPr="009A0791">
              <w:rPr>
                <w:color w:val="000000"/>
                <w:sz w:val="20"/>
              </w:rPr>
              <w:t>Право согласования соглашения по МБТ (субсидии)</w:t>
            </w:r>
          </w:p>
        </w:tc>
        <w:tc>
          <w:tcPr>
            <w:tcW w:w="2410" w:type="dxa"/>
          </w:tcPr>
          <w:p w:rsidR="009A0791" w:rsidRPr="009A0791" w:rsidRDefault="009A0791" w:rsidP="00BC0C87">
            <w:pPr>
              <w:pStyle w:val="af"/>
              <w:rPr>
                <w:color w:val="000000"/>
                <w:sz w:val="20"/>
              </w:rPr>
            </w:pPr>
            <w:r w:rsidRPr="009A0791">
              <w:rPr>
                <w:color w:val="000000"/>
                <w:sz w:val="20"/>
              </w:rPr>
              <w:t>Роль дает право согласования документов той организации, где пользователь является сотрудником.</w:t>
            </w:r>
          </w:p>
        </w:tc>
        <w:tc>
          <w:tcPr>
            <w:tcW w:w="1984" w:type="dxa"/>
          </w:tcPr>
          <w:p w:rsidR="009A0791" w:rsidRPr="009A0791" w:rsidRDefault="006B7380" w:rsidP="00BC0C87">
            <w:pPr>
              <w:ind w:firstLine="0"/>
              <w:rPr>
                <w:color w:val="000000"/>
                <w:sz w:val="20"/>
              </w:rPr>
            </w:pPr>
            <w:r w:rsidRPr="009A0791">
              <w:rPr>
                <w:color w:val="000000"/>
                <w:sz w:val="20"/>
              </w:rPr>
              <w:t>Назначается в зависимости от принадлежности пользователя к ФО или ГРБС.</w:t>
            </w:r>
          </w:p>
        </w:tc>
        <w:tc>
          <w:tcPr>
            <w:tcW w:w="1418" w:type="dxa"/>
          </w:tcPr>
          <w:p w:rsidR="009A0791" w:rsidRPr="009A0791" w:rsidRDefault="002E7749" w:rsidP="00BC0C87">
            <w:pPr>
              <w:ind w:firstLine="0"/>
              <w:rPr>
                <w:color w:val="000000"/>
                <w:sz w:val="20"/>
              </w:rPr>
            </w:pPr>
            <w:r w:rsidRPr="009A0791">
              <w:rPr>
                <w:color w:val="000000"/>
                <w:sz w:val="20"/>
              </w:rPr>
              <w:t>Не требуется</w:t>
            </w:r>
          </w:p>
        </w:tc>
      </w:tr>
      <w:tr w:rsidR="009A0791" w:rsidRPr="009A0791" w:rsidTr="002E7749">
        <w:tc>
          <w:tcPr>
            <w:tcW w:w="1951" w:type="dxa"/>
          </w:tcPr>
          <w:p w:rsidR="009A0791" w:rsidRPr="009A0791" w:rsidRDefault="009A0791" w:rsidP="00BC0C87">
            <w:pPr>
              <w:pStyle w:val="ae"/>
              <w:ind w:firstLine="0"/>
              <w:rPr>
                <w:color w:val="000000"/>
                <w:sz w:val="20"/>
              </w:rPr>
            </w:pPr>
            <w:r w:rsidRPr="009A0791">
              <w:rPr>
                <w:color w:val="000000"/>
                <w:sz w:val="20"/>
              </w:rPr>
              <w:t>СОГ</w:t>
            </w:r>
            <w:proofErr w:type="gramStart"/>
            <w:r w:rsidRPr="009A0791">
              <w:rPr>
                <w:color w:val="000000"/>
                <w:sz w:val="20"/>
              </w:rPr>
              <w:t>.С</w:t>
            </w:r>
            <w:proofErr w:type="gramEnd"/>
            <w:r w:rsidRPr="009A0791">
              <w:rPr>
                <w:color w:val="000000"/>
                <w:sz w:val="20"/>
              </w:rPr>
              <w:t>ОГЛ.ГЗ</w:t>
            </w:r>
          </w:p>
        </w:tc>
        <w:tc>
          <w:tcPr>
            <w:tcW w:w="2410" w:type="dxa"/>
          </w:tcPr>
          <w:p w:rsidR="009A0791" w:rsidRPr="009A0791" w:rsidRDefault="009A0791" w:rsidP="00BC0C87">
            <w:pPr>
              <w:pStyle w:val="af"/>
              <w:rPr>
                <w:color w:val="000000"/>
                <w:sz w:val="20"/>
              </w:rPr>
            </w:pPr>
            <w:r w:rsidRPr="009A0791">
              <w:rPr>
                <w:color w:val="000000"/>
                <w:sz w:val="20"/>
              </w:rPr>
              <w:t xml:space="preserve">Право согласования соглашения по субсидиям на </w:t>
            </w:r>
            <w:proofErr w:type="spellStart"/>
            <w:r w:rsidRPr="009A0791">
              <w:rPr>
                <w:color w:val="000000"/>
                <w:sz w:val="20"/>
              </w:rPr>
              <w:t>го</w:t>
            </w:r>
            <w:proofErr w:type="gramStart"/>
            <w:r w:rsidRPr="009A0791">
              <w:rPr>
                <w:color w:val="000000"/>
                <w:sz w:val="20"/>
              </w:rPr>
              <w:t>с</w:t>
            </w:r>
            <w:proofErr w:type="spellEnd"/>
            <w:r w:rsidRPr="009A0791">
              <w:rPr>
                <w:color w:val="000000"/>
                <w:sz w:val="20"/>
              </w:rPr>
              <w:t>(</w:t>
            </w:r>
            <w:proofErr w:type="spellStart"/>
            <w:proofErr w:type="gramEnd"/>
            <w:r w:rsidRPr="009A0791">
              <w:rPr>
                <w:color w:val="000000"/>
                <w:sz w:val="20"/>
              </w:rPr>
              <w:t>мун</w:t>
            </w:r>
            <w:proofErr w:type="spellEnd"/>
            <w:r w:rsidRPr="009A0791">
              <w:rPr>
                <w:color w:val="000000"/>
                <w:sz w:val="20"/>
              </w:rPr>
              <w:t>) задания</w:t>
            </w:r>
          </w:p>
        </w:tc>
        <w:tc>
          <w:tcPr>
            <w:tcW w:w="2410" w:type="dxa"/>
          </w:tcPr>
          <w:p w:rsidR="009A0791" w:rsidRPr="009A0791" w:rsidRDefault="009A0791" w:rsidP="00BC0C87">
            <w:pPr>
              <w:pStyle w:val="af"/>
              <w:rPr>
                <w:color w:val="000000"/>
                <w:sz w:val="20"/>
              </w:rPr>
            </w:pPr>
            <w:r w:rsidRPr="009A0791">
              <w:rPr>
                <w:color w:val="000000"/>
                <w:sz w:val="20"/>
              </w:rPr>
              <w:t>Роль дает право согласования документов той организации, где пользователь является сотрудником.</w:t>
            </w:r>
          </w:p>
        </w:tc>
        <w:tc>
          <w:tcPr>
            <w:tcW w:w="1984" w:type="dxa"/>
          </w:tcPr>
          <w:p w:rsidR="00875847" w:rsidRPr="002E7749" w:rsidRDefault="00875847" w:rsidP="00875847">
            <w:pPr>
              <w:pStyle w:val="af"/>
              <w:rPr>
                <w:color w:val="000000"/>
                <w:sz w:val="20"/>
              </w:rPr>
            </w:pPr>
            <w:r w:rsidRPr="009A0791">
              <w:rPr>
                <w:color w:val="000000"/>
                <w:sz w:val="20"/>
              </w:rPr>
              <w:t xml:space="preserve">Назначается в зависимости от принадлежности пользователя </w:t>
            </w:r>
            <w:proofErr w:type="gramStart"/>
            <w:r w:rsidRPr="009A0791">
              <w:rPr>
                <w:color w:val="000000"/>
                <w:sz w:val="20"/>
              </w:rPr>
              <w:t>к</w:t>
            </w:r>
            <w:proofErr w:type="gramEnd"/>
          </w:p>
          <w:p w:rsidR="00875847" w:rsidRPr="002E7749" w:rsidRDefault="00875847" w:rsidP="00875847">
            <w:pPr>
              <w:pStyle w:val="af"/>
              <w:rPr>
                <w:color w:val="000000"/>
                <w:sz w:val="20"/>
              </w:rPr>
            </w:pPr>
            <w:r w:rsidRPr="002E7749">
              <w:rPr>
                <w:color w:val="000000"/>
                <w:sz w:val="20"/>
              </w:rPr>
              <w:t>ФО, ГРБС,</w:t>
            </w:r>
          </w:p>
          <w:p w:rsidR="009A0791" w:rsidRPr="009A0791" w:rsidRDefault="00875847" w:rsidP="00875847">
            <w:pPr>
              <w:pStyle w:val="af"/>
              <w:rPr>
                <w:color w:val="000000"/>
                <w:sz w:val="20"/>
              </w:rPr>
            </w:pPr>
            <w:r w:rsidRPr="002E7749">
              <w:rPr>
                <w:color w:val="000000"/>
                <w:sz w:val="20"/>
              </w:rPr>
              <w:t>Бюджетные учреждения, Автономные учреждения</w:t>
            </w:r>
          </w:p>
        </w:tc>
        <w:tc>
          <w:tcPr>
            <w:tcW w:w="1418" w:type="dxa"/>
          </w:tcPr>
          <w:p w:rsidR="009A0791" w:rsidRPr="009A0791" w:rsidRDefault="002E7749" w:rsidP="00BC0C87">
            <w:pPr>
              <w:ind w:firstLine="0"/>
              <w:rPr>
                <w:color w:val="000000"/>
                <w:sz w:val="20"/>
              </w:rPr>
            </w:pPr>
            <w:r w:rsidRPr="009A0791">
              <w:rPr>
                <w:color w:val="000000"/>
                <w:sz w:val="20"/>
              </w:rPr>
              <w:t>Не требуется</w:t>
            </w:r>
          </w:p>
        </w:tc>
      </w:tr>
      <w:tr w:rsidR="009A0791" w:rsidRPr="009A0791" w:rsidTr="002E7749">
        <w:tc>
          <w:tcPr>
            <w:tcW w:w="1951" w:type="dxa"/>
          </w:tcPr>
          <w:p w:rsidR="009A0791" w:rsidRPr="009A0791" w:rsidRDefault="009A0791" w:rsidP="00BC0C87">
            <w:pPr>
              <w:pStyle w:val="ae"/>
              <w:ind w:firstLine="0"/>
              <w:rPr>
                <w:color w:val="000000"/>
                <w:sz w:val="20"/>
              </w:rPr>
            </w:pPr>
            <w:r w:rsidRPr="009A0791">
              <w:rPr>
                <w:color w:val="000000"/>
                <w:sz w:val="20"/>
              </w:rPr>
              <w:t>СОГ</w:t>
            </w:r>
            <w:proofErr w:type="gramStart"/>
            <w:r w:rsidRPr="009A0791">
              <w:rPr>
                <w:color w:val="000000"/>
                <w:sz w:val="20"/>
              </w:rPr>
              <w:t>.С</w:t>
            </w:r>
            <w:proofErr w:type="gramEnd"/>
            <w:r w:rsidRPr="009A0791">
              <w:rPr>
                <w:color w:val="000000"/>
                <w:sz w:val="20"/>
              </w:rPr>
              <w:t>ОГЛ.ИС</w:t>
            </w:r>
          </w:p>
        </w:tc>
        <w:tc>
          <w:tcPr>
            <w:tcW w:w="2410" w:type="dxa"/>
          </w:tcPr>
          <w:p w:rsidR="009A0791" w:rsidRPr="009A0791" w:rsidRDefault="009A0791" w:rsidP="00BC0C87">
            <w:pPr>
              <w:pStyle w:val="af"/>
              <w:rPr>
                <w:color w:val="000000"/>
                <w:sz w:val="20"/>
              </w:rPr>
            </w:pPr>
            <w:r w:rsidRPr="009A0791">
              <w:rPr>
                <w:color w:val="000000"/>
                <w:sz w:val="20"/>
              </w:rPr>
              <w:t>Право согласования соглашения по взаимодействию при использовании ИС</w:t>
            </w:r>
          </w:p>
        </w:tc>
        <w:tc>
          <w:tcPr>
            <w:tcW w:w="2410" w:type="dxa"/>
          </w:tcPr>
          <w:p w:rsidR="009A0791" w:rsidRPr="009A0791" w:rsidRDefault="009A0791" w:rsidP="00BC0C87">
            <w:pPr>
              <w:pStyle w:val="af"/>
              <w:rPr>
                <w:color w:val="000000"/>
                <w:sz w:val="20"/>
              </w:rPr>
            </w:pPr>
            <w:r w:rsidRPr="009A0791">
              <w:rPr>
                <w:color w:val="000000"/>
                <w:sz w:val="20"/>
              </w:rPr>
              <w:t>Роль дает право согласования документов той организации, где пользователь является сотрудником.</w:t>
            </w:r>
          </w:p>
        </w:tc>
        <w:tc>
          <w:tcPr>
            <w:tcW w:w="1984" w:type="dxa"/>
          </w:tcPr>
          <w:p w:rsidR="00875847" w:rsidRDefault="00875847" w:rsidP="00875847">
            <w:pPr>
              <w:pStyle w:val="af"/>
              <w:rPr>
                <w:color w:val="000000"/>
              </w:rPr>
            </w:pPr>
            <w:r w:rsidRPr="009A0791">
              <w:rPr>
                <w:color w:val="000000"/>
                <w:sz w:val="20"/>
              </w:rPr>
              <w:t xml:space="preserve">Назначается в зависимости от принадлежности пользователя </w:t>
            </w:r>
            <w:proofErr w:type="gramStart"/>
            <w:r w:rsidRPr="009A0791">
              <w:rPr>
                <w:color w:val="000000"/>
                <w:sz w:val="20"/>
              </w:rPr>
              <w:t>к</w:t>
            </w:r>
            <w:proofErr w:type="gramEnd"/>
          </w:p>
          <w:p w:rsidR="009A0791" w:rsidRPr="009A0791" w:rsidRDefault="00875847" w:rsidP="00875847">
            <w:pPr>
              <w:ind w:firstLine="0"/>
              <w:rPr>
                <w:color w:val="000000"/>
                <w:sz w:val="20"/>
              </w:rPr>
            </w:pPr>
            <w:r w:rsidRPr="00DA3DDB">
              <w:rPr>
                <w:color w:val="000000"/>
                <w:sz w:val="20"/>
              </w:rPr>
              <w:t>ФО,</w:t>
            </w:r>
            <w:r>
              <w:rPr>
                <w:color w:val="000000"/>
                <w:sz w:val="20"/>
              </w:rPr>
              <w:t xml:space="preserve"> </w:t>
            </w:r>
            <w:r w:rsidRPr="00DA3DDB">
              <w:rPr>
                <w:color w:val="000000"/>
                <w:sz w:val="20"/>
              </w:rPr>
              <w:t>ГРБС,</w:t>
            </w:r>
            <w:r>
              <w:rPr>
                <w:color w:val="000000"/>
                <w:sz w:val="20"/>
              </w:rPr>
              <w:t xml:space="preserve"> </w:t>
            </w:r>
            <w:r w:rsidRPr="00DA3DDB">
              <w:rPr>
                <w:color w:val="000000"/>
                <w:sz w:val="20"/>
              </w:rPr>
              <w:t>Казенные учреждения, Бюджетные учреждения, Автономные учреждения</w:t>
            </w:r>
          </w:p>
        </w:tc>
        <w:tc>
          <w:tcPr>
            <w:tcW w:w="1418" w:type="dxa"/>
          </w:tcPr>
          <w:p w:rsidR="009A0791" w:rsidRPr="009A0791" w:rsidRDefault="002E7749" w:rsidP="00BC0C87">
            <w:pPr>
              <w:ind w:firstLine="0"/>
              <w:rPr>
                <w:color w:val="000000"/>
                <w:sz w:val="20"/>
              </w:rPr>
            </w:pPr>
            <w:r w:rsidRPr="009A0791">
              <w:rPr>
                <w:color w:val="000000"/>
                <w:sz w:val="20"/>
              </w:rPr>
              <w:t>Не требуется</w:t>
            </w:r>
          </w:p>
        </w:tc>
      </w:tr>
      <w:tr w:rsidR="009A0791" w:rsidRPr="009A0791" w:rsidTr="002E7749">
        <w:tc>
          <w:tcPr>
            <w:tcW w:w="1951" w:type="dxa"/>
          </w:tcPr>
          <w:p w:rsidR="009A0791" w:rsidRPr="009A0791" w:rsidRDefault="009A0791" w:rsidP="00BC0C87">
            <w:pPr>
              <w:pStyle w:val="ae"/>
              <w:ind w:firstLine="0"/>
              <w:rPr>
                <w:color w:val="000000"/>
                <w:sz w:val="20"/>
              </w:rPr>
            </w:pPr>
            <w:r w:rsidRPr="009A0791">
              <w:rPr>
                <w:color w:val="000000"/>
                <w:sz w:val="20"/>
              </w:rPr>
              <w:t>СОГ</w:t>
            </w:r>
            <w:proofErr w:type="gramStart"/>
            <w:r w:rsidRPr="009A0791">
              <w:rPr>
                <w:color w:val="000000"/>
                <w:sz w:val="20"/>
              </w:rPr>
              <w:t>.С</w:t>
            </w:r>
            <w:proofErr w:type="gramEnd"/>
            <w:r w:rsidRPr="009A0791">
              <w:rPr>
                <w:color w:val="000000"/>
                <w:sz w:val="20"/>
              </w:rPr>
              <w:t>ОГЛ.ЮРЛ</w:t>
            </w:r>
          </w:p>
        </w:tc>
        <w:tc>
          <w:tcPr>
            <w:tcW w:w="2410" w:type="dxa"/>
          </w:tcPr>
          <w:p w:rsidR="009A0791" w:rsidRPr="009A0791" w:rsidRDefault="009A0791" w:rsidP="00BC0C87">
            <w:pPr>
              <w:pStyle w:val="af"/>
              <w:rPr>
                <w:color w:val="000000"/>
                <w:sz w:val="20"/>
              </w:rPr>
            </w:pPr>
            <w:r w:rsidRPr="009A0791">
              <w:rPr>
                <w:color w:val="000000"/>
                <w:sz w:val="20"/>
              </w:rPr>
              <w:t>Право согласования соглашения с юр</w:t>
            </w:r>
            <w:proofErr w:type="gramStart"/>
            <w:r w:rsidRPr="009A0791">
              <w:rPr>
                <w:color w:val="000000"/>
                <w:sz w:val="20"/>
              </w:rPr>
              <w:t>.л</w:t>
            </w:r>
            <w:proofErr w:type="gramEnd"/>
            <w:r w:rsidRPr="009A0791">
              <w:rPr>
                <w:color w:val="000000"/>
                <w:sz w:val="20"/>
              </w:rPr>
              <w:t>ицами</w:t>
            </w:r>
          </w:p>
        </w:tc>
        <w:tc>
          <w:tcPr>
            <w:tcW w:w="2410" w:type="dxa"/>
          </w:tcPr>
          <w:p w:rsidR="009A0791" w:rsidRPr="009A0791" w:rsidRDefault="009A0791" w:rsidP="00BC0C87">
            <w:pPr>
              <w:pStyle w:val="af"/>
              <w:rPr>
                <w:color w:val="000000"/>
                <w:sz w:val="20"/>
              </w:rPr>
            </w:pPr>
            <w:r w:rsidRPr="009A0791">
              <w:rPr>
                <w:color w:val="000000"/>
                <w:sz w:val="20"/>
              </w:rPr>
              <w:t>Роль дает право согласования документов той организации, где пользователь является сотрудником.</w:t>
            </w:r>
          </w:p>
        </w:tc>
        <w:tc>
          <w:tcPr>
            <w:tcW w:w="1984" w:type="dxa"/>
          </w:tcPr>
          <w:p w:rsidR="00DA3DDB" w:rsidRDefault="00DA3DDB" w:rsidP="00BC0C87">
            <w:pPr>
              <w:pStyle w:val="af"/>
              <w:rPr>
                <w:color w:val="000000"/>
              </w:rPr>
            </w:pPr>
            <w:r w:rsidRPr="009A0791">
              <w:rPr>
                <w:color w:val="000000"/>
                <w:sz w:val="20"/>
              </w:rPr>
              <w:t xml:space="preserve">Назначается в зависимости от принадлежности пользователя </w:t>
            </w:r>
            <w:proofErr w:type="gramStart"/>
            <w:r w:rsidRPr="009A0791">
              <w:rPr>
                <w:color w:val="000000"/>
                <w:sz w:val="20"/>
              </w:rPr>
              <w:t>к</w:t>
            </w:r>
            <w:proofErr w:type="gramEnd"/>
          </w:p>
          <w:p w:rsidR="009A0791" w:rsidRPr="009A0791" w:rsidRDefault="00885FC1" w:rsidP="00BC0C87">
            <w:pPr>
              <w:ind w:firstLine="0"/>
              <w:rPr>
                <w:color w:val="000000"/>
                <w:sz w:val="20"/>
              </w:rPr>
            </w:pPr>
            <w:r>
              <w:rPr>
                <w:color w:val="000000"/>
                <w:sz w:val="20"/>
              </w:rPr>
              <w:t>Юридическим</w:t>
            </w:r>
            <w:r w:rsidRPr="00885FC1">
              <w:rPr>
                <w:color w:val="000000"/>
                <w:sz w:val="20"/>
              </w:rPr>
              <w:t xml:space="preserve"> лица</w:t>
            </w:r>
            <w:r>
              <w:rPr>
                <w:color w:val="000000"/>
                <w:sz w:val="20"/>
              </w:rPr>
              <w:t>м, получающим</w:t>
            </w:r>
            <w:r w:rsidRPr="00885FC1">
              <w:rPr>
                <w:color w:val="000000"/>
                <w:sz w:val="20"/>
              </w:rPr>
              <w:t xml:space="preserve"> средства из бюджетов</w:t>
            </w:r>
            <w:r>
              <w:rPr>
                <w:color w:val="000000"/>
                <w:sz w:val="20"/>
              </w:rPr>
              <w:t xml:space="preserve"> и прочим</w:t>
            </w:r>
            <w:r w:rsidRPr="00885FC1">
              <w:rPr>
                <w:color w:val="000000"/>
                <w:sz w:val="20"/>
              </w:rPr>
              <w:t xml:space="preserve"> лица</w:t>
            </w:r>
            <w:r>
              <w:rPr>
                <w:color w:val="000000"/>
                <w:sz w:val="20"/>
              </w:rPr>
              <w:t>м</w:t>
            </w:r>
            <w:r w:rsidRPr="00885FC1">
              <w:rPr>
                <w:color w:val="000000"/>
                <w:sz w:val="20"/>
              </w:rPr>
              <w:t>/контрагент</w:t>
            </w:r>
            <w:r>
              <w:rPr>
                <w:color w:val="000000"/>
                <w:sz w:val="20"/>
              </w:rPr>
              <w:t>ам</w:t>
            </w:r>
          </w:p>
        </w:tc>
        <w:tc>
          <w:tcPr>
            <w:tcW w:w="1418" w:type="dxa"/>
          </w:tcPr>
          <w:p w:rsidR="009A0791" w:rsidRPr="009A0791" w:rsidRDefault="002E7749" w:rsidP="00BC0C87">
            <w:pPr>
              <w:ind w:firstLine="0"/>
              <w:rPr>
                <w:color w:val="000000"/>
                <w:sz w:val="20"/>
              </w:rPr>
            </w:pPr>
            <w:r w:rsidRPr="009A0791">
              <w:rPr>
                <w:color w:val="000000"/>
                <w:sz w:val="20"/>
              </w:rPr>
              <w:t>Не требуется</w:t>
            </w:r>
          </w:p>
        </w:tc>
      </w:tr>
      <w:tr w:rsidR="009A0791" w:rsidRPr="009A0791" w:rsidTr="002E7749">
        <w:tc>
          <w:tcPr>
            <w:tcW w:w="1951" w:type="dxa"/>
          </w:tcPr>
          <w:p w:rsidR="009A0791" w:rsidRPr="009A0791" w:rsidRDefault="009A0791" w:rsidP="00BC0C87">
            <w:pPr>
              <w:pStyle w:val="ae"/>
              <w:ind w:firstLine="0"/>
              <w:rPr>
                <w:color w:val="000000"/>
                <w:sz w:val="20"/>
              </w:rPr>
            </w:pPr>
            <w:r w:rsidRPr="009A0791">
              <w:rPr>
                <w:color w:val="000000"/>
                <w:sz w:val="20"/>
              </w:rPr>
              <w:t>СОГ</w:t>
            </w:r>
            <w:proofErr w:type="gramStart"/>
            <w:r w:rsidRPr="009A0791">
              <w:rPr>
                <w:color w:val="000000"/>
                <w:sz w:val="20"/>
              </w:rPr>
              <w:t>.С</w:t>
            </w:r>
            <w:proofErr w:type="gramEnd"/>
            <w:r w:rsidRPr="009A0791">
              <w:rPr>
                <w:color w:val="000000"/>
                <w:sz w:val="20"/>
              </w:rPr>
              <w:t>ОГЛ.ДОТ</w:t>
            </w:r>
          </w:p>
        </w:tc>
        <w:tc>
          <w:tcPr>
            <w:tcW w:w="2410" w:type="dxa"/>
          </w:tcPr>
          <w:p w:rsidR="009A0791" w:rsidRPr="009A0791" w:rsidRDefault="009A0791" w:rsidP="00BC0C87">
            <w:pPr>
              <w:pStyle w:val="af"/>
              <w:rPr>
                <w:color w:val="000000"/>
                <w:sz w:val="20"/>
              </w:rPr>
            </w:pPr>
            <w:r w:rsidRPr="009A0791">
              <w:rPr>
                <w:color w:val="000000"/>
                <w:sz w:val="20"/>
              </w:rPr>
              <w:t>Право согласования соглашения по МБТ (дотации)</w:t>
            </w:r>
          </w:p>
        </w:tc>
        <w:tc>
          <w:tcPr>
            <w:tcW w:w="2410" w:type="dxa"/>
          </w:tcPr>
          <w:p w:rsidR="009A0791" w:rsidRPr="009A0791" w:rsidRDefault="009A0791" w:rsidP="00BC0C87">
            <w:pPr>
              <w:pStyle w:val="af"/>
              <w:rPr>
                <w:color w:val="000000"/>
                <w:sz w:val="20"/>
              </w:rPr>
            </w:pPr>
            <w:r w:rsidRPr="009A0791">
              <w:rPr>
                <w:color w:val="000000"/>
                <w:sz w:val="20"/>
              </w:rPr>
              <w:t>Роль дает право согласования документов той организации, где пользователь является сотрудником.</w:t>
            </w:r>
          </w:p>
        </w:tc>
        <w:tc>
          <w:tcPr>
            <w:tcW w:w="1984" w:type="dxa"/>
          </w:tcPr>
          <w:p w:rsidR="00875847" w:rsidRDefault="00875847" w:rsidP="00875847">
            <w:pPr>
              <w:pStyle w:val="af"/>
              <w:rPr>
                <w:color w:val="000000"/>
              </w:rPr>
            </w:pPr>
            <w:r w:rsidRPr="009A0791">
              <w:rPr>
                <w:color w:val="000000"/>
                <w:sz w:val="20"/>
              </w:rPr>
              <w:t xml:space="preserve">Назначается в зависимости от принадлежности пользователя </w:t>
            </w:r>
            <w:proofErr w:type="gramStart"/>
            <w:r w:rsidRPr="009A0791">
              <w:rPr>
                <w:color w:val="000000"/>
                <w:sz w:val="20"/>
              </w:rPr>
              <w:t>к</w:t>
            </w:r>
            <w:proofErr w:type="gramEnd"/>
          </w:p>
          <w:p w:rsidR="009A0791" w:rsidRPr="009A0791" w:rsidRDefault="00875847" w:rsidP="00875847">
            <w:pPr>
              <w:ind w:firstLine="0"/>
              <w:rPr>
                <w:color w:val="000000"/>
                <w:sz w:val="20"/>
              </w:rPr>
            </w:pPr>
            <w:r w:rsidRPr="00DA3DDB">
              <w:rPr>
                <w:color w:val="000000"/>
                <w:sz w:val="20"/>
              </w:rPr>
              <w:t>ФО,</w:t>
            </w:r>
            <w:r>
              <w:rPr>
                <w:color w:val="000000"/>
                <w:sz w:val="20"/>
              </w:rPr>
              <w:t xml:space="preserve"> </w:t>
            </w:r>
            <w:r w:rsidRPr="00DA3DDB">
              <w:rPr>
                <w:color w:val="000000"/>
                <w:sz w:val="20"/>
              </w:rPr>
              <w:t>ГРБС</w:t>
            </w:r>
            <w:r>
              <w:rPr>
                <w:color w:val="000000"/>
                <w:sz w:val="20"/>
              </w:rPr>
              <w:t>.</w:t>
            </w:r>
          </w:p>
        </w:tc>
        <w:tc>
          <w:tcPr>
            <w:tcW w:w="1418" w:type="dxa"/>
          </w:tcPr>
          <w:p w:rsidR="009A0791" w:rsidRPr="009A0791" w:rsidRDefault="002E7749" w:rsidP="00BC0C87">
            <w:pPr>
              <w:ind w:firstLine="0"/>
              <w:rPr>
                <w:color w:val="000000"/>
                <w:sz w:val="20"/>
              </w:rPr>
            </w:pPr>
            <w:r w:rsidRPr="009A0791">
              <w:rPr>
                <w:color w:val="000000"/>
                <w:sz w:val="20"/>
              </w:rPr>
              <w:t>Не требуется</w:t>
            </w:r>
          </w:p>
        </w:tc>
      </w:tr>
      <w:tr w:rsidR="00F36987" w:rsidRPr="009A0791" w:rsidTr="002E7749">
        <w:tc>
          <w:tcPr>
            <w:tcW w:w="1951" w:type="dxa"/>
          </w:tcPr>
          <w:p w:rsidR="00F36987" w:rsidRPr="00F36987" w:rsidRDefault="00F36987" w:rsidP="00BC0C87">
            <w:pPr>
              <w:pStyle w:val="ae"/>
              <w:ind w:firstLine="0"/>
              <w:rPr>
                <w:color w:val="000000"/>
                <w:sz w:val="20"/>
              </w:rPr>
            </w:pPr>
            <w:r w:rsidRPr="00F36987">
              <w:rPr>
                <w:color w:val="000000"/>
                <w:sz w:val="20"/>
              </w:rPr>
              <w:t>СОГ</w:t>
            </w:r>
            <w:proofErr w:type="gramStart"/>
            <w:r w:rsidRPr="00F36987">
              <w:rPr>
                <w:color w:val="000000"/>
                <w:sz w:val="20"/>
              </w:rPr>
              <w:t>.С</w:t>
            </w:r>
            <w:proofErr w:type="gramEnd"/>
            <w:r w:rsidRPr="00F36987">
              <w:rPr>
                <w:color w:val="000000"/>
                <w:sz w:val="20"/>
              </w:rPr>
              <w:t>ОГЛ.ЭД</w:t>
            </w:r>
          </w:p>
        </w:tc>
        <w:tc>
          <w:tcPr>
            <w:tcW w:w="2410" w:type="dxa"/>
          </w:tcPr>
          <w:p w:rsidR="00F36987" w:rsidRPr="00F36987" w:rsidRDefault="00F36987" w:rsidP="00BC0C87">
            <w:pPr>
              <w:pStyle w:val="af"/>
              <w:rPr>
                <w:color w:val="000000"/>
                <w:sz w:val="20"/>
              </w:rPr>
            </w:pPr>
            <w:r w:rsidRPr="00F36987">
              <w:rPr>
                <w:color w:val="000000"/>
                <w:sz w:val="20"/>
              </w:rPr>
              <w:t>Право согласования соглашения по электронному документообороту</w:t>
            </w:r>
          </w:p>
        </w:tc>
        <w:tc>
          <w:tcPr>
            <w:tcW w:w="2410" w:type="dxa"/>
          </w:tcPr>
          <w:p w:rsidR="00F36987" w:rsidRPr="00F36987" w:rsidRDefault="00F36987" w:rsidP="00BC0C87">
            <w:pPr>
              <w:pStyle w:val="af"/>
              <w:rPr>
                <w:color w:val="000000"/>
                <w:sz w:val="20"/>
              </w:rPr>
            </w:pPr>
            <w:r w:rsidRPr="00F36987">
              <w:rPr>
                <w:color w:val="000000"/>
                <w:sz w:val="20"/>
              </w:rPr>
              <w:t>Роль дает право согласования документов той организации, где пользователь является сотрудником</w:t>
            </w:r>
            <w:proofErr w:type="gramStart"/>
            <w:r w:rsidRPr="00F36987">
              <w:rPr>
                <w:color w:val="000000"/>
                <w:sz w:val="20"/>
              </w:rPr>
              <w:t>.</w:t>
            </w:r>
            <w:r>
              <w:rPr>
                <w:color w:val="000000"/>
                <w:sz w:val="20"/>
              </w:rPr>
              <w:t>.</w:t>
            </w:r>
            <w:proofErr w:type="gramEnd"/>
          </w:p>
        </w:tc>
        <w:tc>
          <w:tcPr>
            <w:tcW w:w="1984" w:type="dxa"/>
          </w:tcPr>
          <w:p w:rsidR="00875847" w:rsidRDefault="00875847" w:rsidP="00875847">
            <w:pPr>
              <w:pStyle w:val="af"/>
              <w:rPr>
                <w:color w:val="000000"/>
              </w:rPr>
            </w:pPr>
            <w:r w:rsidRPr="009A0791">
              <w:rPr>
                <w:color w:val="000000"/>
                <w:sz w:val="20"/>
              </w:rPr>
              <w:t xml:space="preserve">Назначается в зависимости от принадлежности пользователя </w:t>
            </w:r>
            <w:proofErr w:type="gramStart"/>
            <w:r w:rsidRPr="009A0791">
              <w:rPr>
                <w:color w:val="000000"/>
                <w:sz w:val="20"/>
              </w:rPr>
              <w:t>к</w:t>
            </w:r>
            <w:proofErr w:type="gramEnd"/>
          </w:p>
          <w:p w:rsidR="00F36987" w:rsidRPr="009A0791" w:rsidRDefault="00875847" w:rsidP="00875847">
            <w:pPr>
              <w:pStyle w:val="af"/>
              <w:rPr>
                <w:color w:val="000000"/>
                <w:sz w:val="20"/>
              </w:rPr>
            </w:pPr>
            <w:r w:rsidRPr="00DA3DDB">
              <w:rPr>
                <w:color w:val="000000"/>
                <w:sz w:val="20"/>
              </w:rPr>
              <w:t>ФО,</w:t>
            </w:r>
            <w:r>
              <w:rPr>
                <w:color w:val="000000"/>
                <w:sz w:val="20"/>
              </w:rPr>
              <w:t xml:space="preserve"> </w:t>
            </w:r>
            <w:r w:rsidRPr="00DA3DDB">
              <w:rPr>
                <w:color w:val="000000"/>
                <w:sz w:val="20"/>
              </w:rPr>
              <w:t>ГРБС,</w:t>
            </w:r>
            <w:r>
              <w:rPr>
                <w:color w:val="000000"/>
                <w:sz w:val="20"/>
              </w:rPr>
              <w:t xml:space="preserve"> </w:t>
            </w:r>
            <w:r w:rsidRPr="00DA3DDB">
              <w:rPr>
                <w:color w:val="000000"/>
                <w:sz w:val="20"/>
              </w:rPr>
              <w:t>Казенные учреждения, Бюджетные учреждения, Автономные учреждения</w:t>
            </w:r>
          </w:p>
        </w:tc>
        <w:tc>
          <w:tcPr>
            <w:tcW w:w="1418" w:type="dxa"/>
          </w:tcPr>
          <w:p w:rsidR="00F36987" w:rsidRPr="009A0791" w:rsidRDefault="00F36987" w:rsidP="00BC0C87">
            <w:pPr>
              <w:ind w:firstLine="0"/>
              <w:rPr>
                <w:color w:val="000000"/>
                <w:sz w:val="20"/>
              </w:rPr>
            </w:pPr>
            <w:r w:rsidRPr="009A0791">
              <w:rPr>
                <w:color w:val="000000"/>
                <w:sz w:val="20"/>
              </w:rPr>
              <w:t>Не требуется</w:t>
            </w:r>
          </w:p>
        </w:tc>
      </w:tr>
      <w:tr w:rsidR="00F36987" w:rsidRPr="009A0791" w:rsidTr="002E7749">
        <w:tc>
          <w:tcPr>
            <w:tcW w:w="1951" w:type="dxa"/>
          </w:tcPr>
          <w:p w:rsidR="00F36987" w:rsidRPr="009A0791" w:rsidRDefault="00F36987" w:rsidP="00BC0C87">
            <w:pPr>
              <w:pStyle w:val="ae"/>
              <w:ind w:firstLine="0"/>
              <w:rPr>
                <w:color w:val="000000"/>
                <w:sz w:val="20"/>
              </w:rPr>
            </w:pPr>
            <w:r w:rsidRPr="00F36987">
              <w:rPr>
                <w:color w:val="000000"/>
                <w:sz w:val="20"/>
              </w:rPr>
              <w:t>СОГ</w:t>
            </w:r>
            <w:proofErr w:type="gramStart"/>
            <w:r w:rsidRPr="00F36987">
              <w:rPr>
                <w:color w:val="000000"/>
                <w:sz w:val="20"/>
              </w:rPr>
              <w:t>.С</w:t>
            </w:r>
            <w:proofErr w:type="gramEnd"/>
            <w:r w:rsidRPr="00F36987">
              <w:rPr>
                <w:color w:val="000000"/>
                <w:sz w:val="20"/>
              </w:rPr>
              <w:t>ЕРТ.АДМ</w:t>
            </w:r>
          </w:p>
        </w:tc>
        <w:tc>
          <w:tcPr>
            <w:tcW w:w="2410" w:type="dxa"/>
          </w:tcPr>
          <w:p w:rsidR="00F36987" w:rsidRPr="009A0791" w:rsidRDefault="00F36987" w:rsidP="00BC0C87">
            <w:pPr>
              <w:pStyle w:val="af"/>
              <w:rPr>
                <w:color w:val="000000"/>
                <w:sz w:val="20"/>
              </w:rPr>
            </w:pPr>
            <w:r w:rsidRPr="00F36987">
              <w:rPr>
                <w:color w:val="000000"/>
                <w:sz w:val="20"/>
              </w:rPr>
              <w:t>Право администрирования сертификатов пользователей</w:t>
            </w:r>
          </w:p>
        </w:tc>
        <w:tc>
          <w:tcPr>
            <w:tcW w:w="2410" w:type="dxa"/>
          </w:tcPr>
          <w:p w:rsidR="00F36987" w:rsidRPr="009A0791" w:rsidRDefault="00F36987" w:rsidP="00BC0C87">
            <w:pPr>
              <w:pStyle w:val="af"/>
              <w:rPr>
                <w:color w:val="000000"/>
                <w:sz w:val="20"/>
              </w:rPr>
            </w:pPr>
            <w:r w:rsidRPr="00F36987">
              <w:rPr>
                <w:color w:val="000000"/>
                <w:sz w:val="20"/>
              </w:rPr>
              <w:t>Роль дает право администрирования сертификатов пользователей по всем организациям бюджета, к которому относится текущий пользователь</w:t>
            </w:r>
          </w:p>
        </w:tc>
        <w:tc>
          <w:tcPr>
            <w:tcW w:w="1984" w:type="dxa"/>
          </w:tcPr>
          <w:p w:rsidR="00875847" w:rsidRDefault="00875847" w:rsidP="00875847">
            <w:pPr>
              <w:pStyle w:val="af"/>
              <w:rPr>
                <w:color w:val="000000"/>
              </w:rPr>
            </w:pPr>
            <w:r w:rsidRPr="009A0791">
              <w:rPr>
                <w:color w:val="000000"/>
                <w:sz w:val="20"/>
              </w:rPr>
              <w:t xml:space="preserve">Назначается в зависимости от принадлежности пользователя </w:t>
            </w:r>
            <w:proofErr w:type="gramStart"/>
            <w:r w:rsidRPr="009A0791">
              <w:rPr>
                <w:color w:val="000000"/>
                <w:sz w:val="20"/>
              </w:rPr>
              <w:t>к</w:t>
            </w:r>
            <w:proofErr w:type="gramEnd"/>
          </w:p>
          <w:p w:rsidR="00F36987" w:rsidRPr="009A0791" w:rsidRDefault="00875847" w:rsidP="00875847">
            <w:pPr>
              <w:ind w:firstLine="0"/>
              <w:rPr>
                <w:color w:val="000000"/>
                <w:sz w:val="20"/>
              </w:rPr>
            </w:pPr>
            <w:r w:rsidRPr="00DA3DDB">
              <w:rPr>
                <w:color w:val="000000"/>
                <w:sz w:val="20"/>
              </w:rPr>
              <w:t>ФО,</w:t>
            </w:r>
            <w:r>
              <w:rPr>
                <w:color w:val="000000"/>
                <w:sz w:val="20"/>
              </w:rPr>
              <w:t xml:space="preserve"> </w:t>
            </w:r>
            <w:r w:rsidRPr="00DA3DDB">
              <w:rPr>
                <w:color w:val="000000"/>
                <w:sz w:val="20"/>
              </w:rPr>
              <w:t>ГРБС</w:t>
            </w:r>
            <w:r>
              <w:rPr>
                <w:color w:val="000000"/>
                <w:sz w:val="20"/>
              </w:rPr>
              <w:t>.</w:t>
            </w:r>
          </w:p>
        </w:tc>
        <w:tc>
          <w:tcPr>
            <w:tcW w:w="1418" w:type="dxa"/>
          </w:tcPr>
          <w:p w:rsidR="00F36987" w:rsidRPr="009A0791" w:rsidRDefault="00F36987" w:rsidP="00BC0C87">
            <w:pPr>
              <w:ind w:firstLine="0"/>
              <w:rPr>
                <w:color w:val="000000"/>
                <w:sz w:val="20"/>
              </w:rPr>
            </w:pPr>
            <w:r w:rsidRPr="009A0791">
              <w:rPr>
                <w:color w:val="000000"/>
                <w:sz w:val="20"/>
              </w:rPr>
              <w:t>Не требуется</w:t>
            </w:r>
          </w:p>
        </w:tc>
      </w:tr>
    </w:tbl>
    <w:p w:rsidR="00875847" w:rsidRDefault="00875847" w:rsidP="00875847">
      <w:pPr>
        <w:pStyle w:val="Web15"/>
      </w:pPr>
      <w:r>
        <w:t>Особенности назначения</w:t>
      </w:r>
      <w:r w:rsidRPr="001C0436">
        <w:t xml:space="preserve"> </w:t>
      </w:r>
      <w:r>
        <w:t xml:space="preserve">функциональных </w:t>
      </w:r>
      <w:r w:rsidRPr="001C0436">
        <w:t xml:space="preserve">ролей </w:t>
      </w:r>
      <w:r>
        <w:t xml:space="preserve">пользователям </w:t>
      </w:r>
      <w:r w:rsidRPr="00B22CE8">
        <w:t>для работы с подсистемой «Учет соглашений»</w:t>
      </w:r>
      <w:r>
        <w:t xml:space="preserve"> </w:t>
      </w:r>
      <w:r w:rsidRPr="001C0436">
        <w:t>на уровне ГРБС субъекта и ОМСУ ФО</w:t>
      </w:r>
      <w:r>
        <w:t>:</w:t>
      </w:r>
    </w:p>
    <w:p w:rsidR="00875847" w:rsidRPr="0063722E" w:rsidRDefault="00875847" w:rsidP="00875847">
      <w:pPr>
        <w:pStyle w:val="Web15"/>
        <w:outlineLvl w:val="0"/>
        <w:rPr>
          <w:b/>
          <w:u w:val="single"/>
        </w:rPr>
      </w:pPr>
      <w:r w:rsidRPr="0063722E">
        <w:rPr>
          <w:b/>
          <w:u w:val="single"/>
        </w:rPr>
        <w:t>Уровень субъекта:</w:t>
      </w:r>
    </w:p>
    <w:p w:rsidR="00875847" w:rsidRDefault="00875847" w:rsidP="00875847">
      <w:pPr>
        <w:pStyle w:val="Web15"/>
      </w:pPr>
      <w:r>
        <w:t xml:space="preserve">ГРБС - </w:t>
      </w:r>
      <w:r w:rsidRPr="001C0436">
        <w:t xml:space="preserve">исполнитель. </w:t>
      </w:r>
      <w:r>
        <w:t>Для таких пользователей обязательно должна быть назначена роль «Пользователь подсистемы учета соглашений» и «Администратор шаблонов соглашений».</w:t>
      </w:r>
    </w:p>
    <w:p w:rsidR="00875847" w:rsidRDefault="00875847" w:rsidP="00875847">
      <w:pPr>
        <w:pStyle w:val="Web15"/>
      </w:pPr>
      <w:r>
        <w:t>ГРБС - руководитель. Для таких пользователей обязательно должна быть назначена роль «Пользователь подсистемы учета соглашений» и «</w:t>
      </w:r>
      <w:r w:rsidRPr="002D3697">
        <w:rPr>
          <w:color w:val="000000"/>
        </w:rPr>
        <w:t>Право подписи руководителя учреждения (органа власти)</w:t>
      </w:r>
      <w:r>
        <w:rPr>
          <w:color w:val="000000"/>
        </w:rPr>
        <w:t>»</w:t>
      </w:r>
    </w:p>
    <w:p w:rsidR="00875847" w:rsidRPr="0063722E" w:rsidRDefault="00875847" w:rsidP="00875847">
      <w:pPr>
        <w:pStyle w:val="Web15"/>
        <w:outlineLvl w:val="0"/>
        <w:rPr>
          <w:b/>
          <w:u w:val="single"/>
        </w:rPr>
      </w:pPr>
      <w:r w:rsidRPr="0063722E">
        <w:rPr>
          <w:b/>
          <w:u w:val="single"/>
        </w:rPr>
        <w:t>Уровень муниципального образования</w:t>
      </w:r>
    </w:p>
    <w:p w:rsidR="00875847" w:rsidRDefault="00875847" w:rsidP="00875847">
      <w:pPr>
        <w:pStyle w:val="Web15"/>
      </w:pPr>
      <w:r>
        <w:t>ФО - исполнитель. Для таких пользователей обязательно должна быть назначена роль «Пользователь подсистемы учета соглашений».</w:t>
      </w:r>
    </w:p>
    <w:p w:rsidR="00875847" w:rsidRDefault="00875847" w:rsidP="00875847">
      <w:pPr>
        <w:pStyle w:val="Web15"/>
      </w:pPr>
      <w:r>
        <w:t>ФО - руководитель. Для таких пользователей обязательно должна быть назначена роль «Пользователь подсистемы учета соглашений» и «</w:t>
      </w:r>
      <w:r w:rsidRPr="002D3697">
        <w:rPr>
          <w:color w:val="000000"/>
        </w:rPr>
        <w:t>Право подписи руководителя учреждения (органа власти)</w:t>
      </w:r>
      <w:r>
        <w:t>».</w:t>
      </w:r>
    </w:p>
    <w:p w:rsidR="00875847" w:rsidRDefault="00875847" w:rsidP="00875847">
      <w:pPr>
        <w:pStyle w:val="Web15"/>
      </w:pPr>
      <w:r w:rsidRPr="0063722E">
        <w:t>На текущий момент права в Реестре соглашений настроены таким образом, что соглашения могут видеть, редактировать, согласовывать и подписывать только сотрудники организаций, которые являются участниками соглашения (ГРБС субъекта с одной стороны и получатель МБТ с другой).</w:t>
      </w:r>
      <w:r>
        <w:t xml:space="preserve"> Если ФО хочет видеть соглашения получателя МБТ, то его сотрудник должен быть зарегистрирован в Реестре соглашений как пользователь со стороны получателя МБТ. </w:t>
      </w:r>
    </w:p>
    <w:p w:rsidR="008D1936" w:rsidRPr="00596ADE" w:rsidRDefault="008D1936" w:rsidP="00923318">
      <w:pPr>
        <w:pStyle w:val="Web15"/>
      </w:pPr>
    </w:p>
    <w:p w:rsidR="00D82DA3" w:rsidRPr="00776CA5" w:rsidRDefault="009C448F" w:rsidP="00A73A8B">
      <w:pPr>
        <w:outlineLvl w:val="0"/>
        <w:rPr>
          <w:b/>
          <w:szCs w:val="28"/>
        </w:rPr>
      </w:pPr>
      <w:r>
        <w:rPr>
          <w:b/>
          <w:szCs w:val="28"/>
        </w:rPr>
        <w:t>4</w:t>
      </w:r>
      <w:r w:rsidR="00D82DA3">
        <w:rPr>
          <w:b/>
          <w:szCs w:val="28"/>
        </w:rPr>
        <w:t>.7.</w:t>
      </w:r>
      <w:r w:rsidR="00ED15BA">
        <w:rPr>
          <w:b/>
          <w:szCs w:val="28"/>
        </w:rPr>
        <w:t>3</w:t>
      </w:r>
      <w:r w:rsidR="00D82DA3">
        <w:rPr>
          <w:b/>
          <w:szCs w:val="28"/>
        </w:rPr>
        <w:t xml:space="preserve"> Функциональные роли для подсистемы «ФКЗ»</w:t>
      </w:r>
    </w:p>
    <w:p w:rsidR="00C169CB" w:rsidRDefault="008D1936" w:rsidP="00C169CB">
      <w:pPr>
        <w:pStyle w:val="Web15"/>
      </w:pPr>
      <w:r>
        <w:t>Роли подсистемы «ФКЗ» доступны  ведомственным администраторам пользователей, имеющим права управления пользователями подсистемы «ФКЗ» (при наличии функциональных ролей НСИ</w:t>
      </w:r>
      <w:proofErr w:type="gramStart"/>
      <w:r>
        <w:t>.В</w:t>
      </w:r>
      <w:proofErr w:type="gramEnd"/>
      <w:r>
        <w:t xml:space="preserve">АП, НСИ.УП_ФКЗ). </w:t>
      </w:r>
      <w:r w:rsidR="00C169CB">
        <w:t xml:space="preserve">Перечень и описание существующих функциональных ролей для работы с подсистемой «ФКЗ», обязательность их использования приведена в таблице </w:t>
      </w:r>
      <w:r w:rsidR="00ED15BA">
        <w:t>3</w:t>
      </w:r>
      <w:r w:rsidR="00C169CB">
        <w:t>.</w:t>
      </w:r>
      <w:r w:rsidR="00ED15BA">
        <w:t xml:space="preserve"> </w:t>
      </w:r>
    </w:p>
    <w:p w:rsidR="00C169CB" w:rsidRPr="00DC7382" w:rsidRDefault="00C169CB" w:rsidP="00C169CB">
      <w:pPr>
        <w:pStyle w:val="af7"/>
        <w:spacing w:line="25" w:lineRule="atLeast"/>
        <w:rPr>
          <w:rFonts w:ascii="Times New Roman" w:hAnsi="Times New Roman"/>
          <w:i w:val="0"/>
          <w:sz w:val="24"/>
        </w:rPr>
      </w:pPr>
      <w:r w:rsidRPr="00DC7382">
        <w:rPr>
          <w:rFonts w:ascii="Times New Roman" w:hAnsi="Times New Roman"/>
          <w:i w:val="0"/>
          <w:sz w:val="24"/>
        </w:rPr>
        <w:t xml:space="preserve">Таблица </w:t>
      </w:r>
      <w:r w:rsidR="00ED15BA">
        <w:rPr>
          <w:rFonts w:ascii="Times New Roman" w:hAnsi="Times New Roman"/>
          <w:i w:val="0"/>
          <w:sz w:val="24"/>
        </w:rPr>
        <w:t>3</w:t>
      </w:r>
      <w:r w:rsidR="00B4098D">
        <w:rPr>
          <w:rFonts w:ascii="Times New Roman" w:hAnsi="Times New Roman"/>
          <w:i w:val="0"/>
          <w:sz w:val="24"/>
        </w:rPr>
        <w:t xml:space="preserve"> -</w:t>
      </w:r>
      <w:r w:rsidRPr="00DC7382">
        <w:rPr>
          <w:rFonts w:ascii="Times New Roman" w:hAnsi="Times New Roman"/>
          <w:i w:val="0"/>
          <w:sz w:val="24"/>
        </w:rPr>
        <w:t xml:space="preserve"> Назначение функциональных ролей единой учетной записи</w:t>
      </w:r>
      <w:r>
        <w:rPr>
          <w:rFonts w:ascii="Times New Roman" w:hAnsi="Times New Roman"/>
          <w:i w:val="0"/>
          <w:sz w:val="24"/>
        </w:rPr>
        <w:t xml:space="preserve"> </w:t>
      </w:r>
      <w:r w:rsidRPr="00F5112C">
        <w:rPr>
          <w:rFonts w:ascii="Times New Roman" w:hAnsi="Times New Roman"/>
          <w:i w:val="0"/>
          <w:sz w:val="24"/>
        </w:rPr>
        <w:t>для работы с подсистемой «</w:t>
      </w:r>
      <w:r>
        <w:rPr>
          <w:rFonts w:ascii="Times New Roman" w:hAnsi="Times New Roman"/>
          <w:i w:val="0"/>
          <w:sz w:val="24"/>
        </w:rPr>
        <w:t>ФКЗ</w:t>
      </w:r>
      <w:r w:rsidRPr="00F5112C">
        <w:rPr>
          <w:rFonts w:ascii="Times New Roman" w:hAnsi="Times New Roman"/>
          <w:i w:val="0"/>
          <w:sz w:val="24"/>
        </w:rPr>
        <w:t>»</w:t>
      </w:r>
    </w:p>
    <w:tbl>
      <w:tblPr>
        <w:tblStyle w:val="a4"/>
        <w:tblW w:w="10173" w:type="dxa"/>
        <w:tblLayout w:type="fixed"/>
        <w:tblLook w:val="04A0" w:firstRow="1" w:lastRow="0" w:firstColumn="1" w:lastColumn="0" w:noHBand="0" w:noVBand="1"/>
      </w:tblPr>
      <w:tblGrid>
        <w:gridCol w:w="1951"/>
        <w:gridCol w:w="2410"/>
        <w:gridCol w:w="2410"/>
        <w:gridCol w:w="1984"/>
        <w:gridCol w:w="1418"/>
      </w:tblGrid>
      <w:tr w:rsidR="00C169CB" w:rsidRPr="009A0791" w:rsidTr="00C169CB">
        <w:trPr>
          <w:tblHeader/>
        </w:trPr>
        <w:tc>
          <w:tcPr>
            <w:tcW w:w="1951" w:type="dxa"/>
          </w:tcPr>
          <w:p w:rsidR="00C169CB" w:rsidRPr="009A0791" w:rsidRDefault="00C169CB" w:rsidP="00BC0C87">
            <w:pPr>
              <w:pStyle w:val="ad"/>
              <w:spacing w:before="480"/>
              <w:outlineLvl w:val="0"/>
              <w:rPr>
                <w:sz w:val="20"/>
              </w:rPr>
            </w:pPr>
            <w:r w:rsidRPr="009A0791">
              <w:rPr>
                <w:sz w:val="20"/>
              </w:rPr>
              <w:t>Идентификатор</w:t>
            </w:r>
          </w:p>
        </w:tc>
        <w:tc>
          <w:tcPr>
            <w:tcW w:w="2410" w:type="dxa"/>
          </w:tcPr>
          <w:p w:rsidR="00C169CB" w:rsidRPr="009A0791" w:rsidRDefault="00C169CB" w:rsidP="00BC0C87">
            <w:pPr>
              <w:pStyle w:val="ad"/>
              <w:spacing w:before="480"/>
              <w:outlineLvl w:val="0"/>
              <w:rPr>
                <w:sz w:val="20"/>
              </w:rPr>
            </w:pPr>
            <w:r w:rsidRPr="009A0791">
              <w:rPr>
                <w:sz w:val="20"/>
              </w:rPr>
              <w:t>Наименование</w:t>
            </w:r>
          </w:p>
        </w:tc>
        <w:tc>
          <w:tcPr>
            <w:tcW w:w="2410" w:type="dxa"/>
          </w:tcPr>
          <w:p w:rsidR="00C169CB" w:rsidRPr="009A0791" w:rsidRDefault="00C169CB" w:rsidP="00BC0C87">
            <w:pPr>
              <w:pStyle w:val="ad"/>
              <w:spacing w:before="480"/>
              <w:outlineLvl w:val="0"/>
              <w:rPr>
                <w:sz w:val="20"/>
              </w:rPr>
            </w:pPr>
            <w:r w:rsidRPr="009A0791">
              <w:rPr>
                <w:sz w:val="20"/>
              </w:rPr>
              <w:t>Описание назначения</w:t>
            </w:r>
          </w:p>
        </w:tc>
        <w:tc>
          <w:tcPr>
            <w:tcW w:w="1984" w:type="dxa"/>
          </w:tcPr>
          <w:p w:rsidR="00C169CB" w:rsidRPr="009A0791" w:rsidRDefault="00C169CB" w:rsidP="00BC0C87">
            <w:pPr>
              <w:pStyle w:val="ad"/>
              <w:spacing w:before="480"/>
              <w:outlineLvl w:val="0"/>
              <w:rPr>
                <w:sz w:val="20"/>
              </w:rPr>
            </w:pPr>
            <w:r w:rsidRPr="009A0791">
              <w:rPr>
                <w:sz w:val="20"/>
              </w:rPr>
              <w:t>Обязательность назначения</w:t>
            </w:r>
          </w:p>
        </w:tc>
        <w:tc>
          <w:tcPr>
            <w:tcW w:w="1418" w:type="dxa"/>
          </w:tcPr>
          <w:p w:rsidR="00C169CB" w:rsidRPr="009A0791" w:rsidRDefault="00C169CB" w:rsidP="00BC0C87">
            <w:pPr>
              <w:pStyle w:val="ad"/>
              <w:spacing w:before="480"/>
              <w:outlineLvl w:val="0"/>
              <w:rPr>
                <w:sz w:val="20"/>
              </w:rPr>
            </w:pPr>
            <w:r w:rsidRPr="009A0791">
              <w:rPr>
                <w:sz w:val="20"/>
              </w:rPr>
              <w:t>Использование ЭП</w:t>
            </w:r>
          </w:p>
        </w:tc>
      </w:tr>
      <w:tr w:rsidR="00C169CB" w:rsidRPr="009A0791" w:rsidTr="00C169CB">
        <w:tc>
          <w:tcPr>
            <w:tcW w:w="1951" w:type="dxa"/>
          </w:tcPr>
          <w:p w:rsidR="00C169CB" w:rsidRPr="00F5112C" w:rsidRDefault="00C169CB" w:rsidP="00BC0C87">
            <w:pPr>
              <w:pStyle w:val="ae"/>
              <w:ind w:firstLine="0"/>
              <w:rPr>
                <w:b/>
                <w:color w:val="000000"/>
                <w:sz w:val="20"/>
              </w:rPr>
            </w:pPr>
            <w:r>
              <w:rPr>
                <w:b/>
                <w:color w:val="000000"/>
                <w:sz w:val="20"/>
              </w:rPr>
              <w:t>ФКЗ</w:t>
            </w:r>
          </w:p>
        </w:tc>
        <w:tc>
          <w:tcPr>
            <w:tcW w:w="2410" w:type="dxa"/>
          </w:tcPr>
          <w:p w:rsidR="00C169CB" w:rsidRPr="00F5112C" w:rsidRDefault="00C169CB" w:rsidP="00BC0C87">
            <w:pPr>
              <w:pStyle w:val="ae"/>
              <w:ind w:firstLine="0"/>
              <w:rPr>
                <w:b/>
                <w:color w:val="000000"/>
                <w:sz w:val="20"/>
              </w:rPr>
            </w:pPr>
            <w:r>
              <w:rPr>
                <w:b/>
                <w:color w:val="000000"/>
                <w:sz w:val="20"/>
              </w:rPr>
              <w:t>Финансовый контроль закупок</w:t>
            </w:r>
          </w:p>
        </w:tc>
        <w:tc>
          <w:tcPr>
            <w:tcW w:w="2410" w:type="dxa"/>
          </w:tcPr>
          <w:p w:rsidR="00C169CB" w:rsidRPr="009A0791" w:rsidRDefault="00C169CB" w:rsidP="00BC0C87">
            <w:pPr>
              <w:pStyle w:val="af"/>
              <w:rPr>
                <w:rFonts w:eastAsia="Times New Roman"/>
                <w:color w:val="000000"/>
                <w:sz w:val="20"/>
              </w:rPr>
            </w:pPr>
          </w:p>
        </w:tc>
        <w:tc>
          <w:tcPr>
            <w:tcW w:w="1984" w:type="dxa"/>
          </w:tcPr>
          <w:p w:rsidR="00C169CB" w:rsidRPr="009A0791" w:rsidRDefault="00C169CB" w:rsidP="00BC0C87">
            <w:pPr>
              <w:ind w:firstLine="0"/>
              <w:rPr>
                <w:sz w:val="20"/>
              </w:rPr>
            </w:pPr>
          </w:p>
        </w:tc>
        <w:tc>
          <w:tcPr>
            <w:tcW w:w="1418" w:type="dxa"/>
          </w:tcPr>
          <w:p w:rsidR="00C169CB" w:rsidRPr="009A0791" w:rsidRDefault="00C169CB" w:rsidP="00BC0C87">
            <w:pPr>
              <w:ind w:firstLine="0"/>
              <w:rPr>
                <w:sz w:val="20"/>
              </w:rPr>
            </w:pPr>
          </w:p>
        </w:tc>
      </w:tr>
      <w:tr w:rsidR="00C169CB" w:rsidRPr="009A0791" w:rsidTr="00C169CB">
        <w:tc>
          <w:tcPr>
            <w:tcW w:w="1951" w:type="dxa"/>
          </w:tcPr>
          <w:p w:rsidR="00C169CB" w:rsidRPr="009A0791" w:rsidRDefault="00C169CB" w:rsidP="00BC0C87">
            <w:pPr>
              <w:pStyle w:val="ae"/>
              <w:ind w:firstLine="0"/>
              <w:rPr>
                <w:color w:val="000000"/>
                <w:sz w:val="20"/>
              </w:rPr>
            </w:pPr>
            <w:r w:rsidRPr="00C169CB">
              <w:rPr>
                <w:color w:val="000000"/>
                <w:sz w:val="20"/>
              </w:rPr>
              <w:t>ФКЗ</w:t>
            </w:r>
            <w:proofErr w:type="gramStart"/>
            <w:r w:rsidRPr="00C169CB">
              <w:rPr>
                <w:color w:val="000000"/>
                <w:sz w:val="20"/>
              </w:rPr>
              <w:t>.А</w:t>
            </w:r>
            <w:proofErr w:type="gramEnd"/>
            <w:r w:rsidRPr="00C169CB">
              <w:rPr>
                <w:color w:val="000000"/>
                <w:sz w:val="20"/>
              </w:rPr>
              <w:t>ДМ</w:t>
            </w:r>
          </w:p>
        </w:tc>
        <w:tc>
          <w:tcPr>
            <w:tcW w:w="2410" w:type="dxa"/>
          </w:tcPr>
          <w:p w:rsidR="00C169CB" w:rsidRPr="009A0791" w:rsidRDefault="00C169CB" w:rsidP="00BC0C87">
            <w:pPr>
              <w:pStyle w:val="ae"/>
              <w:ind w:firstLine="0"/>
              <w:rPr>
                <w:color w:val="000000"/>
                <w:sz w:val="20"/>
              </w:rPr>
            </w:pPr>
            <w:r w:rsidRPr="00C169CB">
              <w:rPr>
                <w:color w:val="000000"/>
                <w:sz w:val="20"/>
              </w:rPr>
              <w:t>Администратор подсистемы финансового контроля закупок</w:t>
            </w:r>
          </w:p>
        </w:tc>
        <w:tc>
          <w:tcPr>
            <w:tcW w:w="2410" w:type="dxa"/>
          </w:tcPr>
          <w:p w:rsidR="00C169CB" w:rsidRPr="009A0791" w:rsidRDefault="00C169CB" w:rsidP="00BC0C87">
            <w:pPr>
              <w:pStyle w:val="af"/>
              <w:rPr>
                <w:color w:val="000000"/>
                <w:sz w:val="20"/>
              </w:rPr>
            </w:pPr>
            <w:r w:rsidRPr="00C169CB">
              <w:rPr>
                <w:color w:val="000000"/>
                <w:sz w:val="20"/>
              </w:rPr>
              <w:t>Роль дает полномочия администратора в подсистеме финансового контроля закупок.</w:t>
            </w:r>
          </w:p>
        </w:tc>
        <w:tc>
          <w:tcPr>
            <w:tcW w:w="1984" w:type="dxa"/>
          </w:tcPr>
          <w:p w:rsidR="00C46458" w:rsidRDefault="00C46458" w:rsidP="00BC0C87">
            <w:pPr>
              <w:pStyle w:val="af"/>
              <w:rPr>
                <w:color w:val="000000"/>
              </w:rPr>
            </w:pPr>
            <w:r w:rsidRPr="009A0791">
              <w:rPr>
                <w:color w:val="000000"/>
                <w:sz w:val="20"/>
              </w:rPr>
              <w:t xml:space="preserve">Назначается в зависимости от принадлежности пользователя </w:t>
            </w:r>
            <w:proofErr w:type="gramStart"/>
            <w:r w:rsidRPr="009A0791">
              <w:rPr>
                <w:color w:val="000000"/>
                <w:sz w:val="20"/>
              </w:rPr>
              <w:t>к</w:t>
            </w:r>
            <w:proofErr w:type="gramEnd"/>
          </w:p>
          <w:p w:rsidR="00C169CB" w:rsidRPr="009A0791" w:rsidRDefault="00D63B5A" w:rsidP="00D63B5A">
            <w:pPr>
              <w:ind w:firstLine="0"/>
              <w:rPr>
                <w:sz w:val="20"/>
              </w:rPr>
            </w:pPr>
            <w:r>
              <w:rPr>
                <w:color w:val="000000"/>
                <w:sz w:val="20"/>
              </w:rPr>
              <w:t>ФО</w:t>
            </w:r>
            <w:r w:rsidR="00C46458">
              <w:rPr>
                <w:color w:val="000000"/>
                <w:sz w:val="20"/>
              </w:rPr>
              <w:t>.</w:t>
            </w:r>
          </w:p>
        </w:tc>
        <w:tc>
          <w:tcPr>
            <w:tcW w:w="1418" w:type="dxa"/>
          </w:tcPr>
          <w:p w:rsidR="00C169CB" w:rsidRPr="009A0791" w:rsidRDefault="00C46458" w:rsidP="00BC0C87">
            <w:pPr>
              <w:ind w:firstLine="0"/>
              <w:rPr>
                <w:sz w:val="20"/>
              </w:rPr>
            </w:pPr>
            <w:r>
              <w:rPr>
                <w:sz w:val="20"/>
              </w:rPr>
              <w:t>Не требуется</w:t>
            </w:r>
          </w:p>
        </w:tc>
      </w:tr>
      <w:tr w:rsidR="00C133DD" w:rsidRPr="009A0791" w:rsidTr="00C169CB">
        <w:tc>
          <w:tcPr>
            <w:tcW w:w="1951" w:type="dxa"/>
          </w:tcPr>
          <w:p w:rsidR="00C133DD" w:rsidRPr="009A0791" w:rsidRDefault="00C133DD" w:rsidP="00BC0C87">
            <w:pPr>
              <w:pStyle w:val="ae"/>
              <w:ind w:firstLine="0"/>
              <w:rPr>
                <w:color w:val="000000"/>
                <w:sz w:val="20"/>
              </w:rPr>
            </w:pPr>
            <w:r w:rsidRPr="00C169CB">
              <w:rPr>
                <w:color w:val="000000"/>
                <w:sz w:val="20"/>
              </w:rPr>
              <w:t>ФКЗ</w:t>
            </w:r>
            <w:proofErr w:type="gramStart"/>
            <w:r w:rsidRPr="00C169CB">
              <w:rPr>
                <w:color w:val="000000"/>
                <w:sz w:val="20"/>
              </w:rPr>
              <w:t>.П</w:t>
            </w:r>
            <w:proofErr w:type="gramEnd"/>
            <w:r w:rsidRPr="00C169CB">
              <w:rPr>
                <w:color w:val="000000"/>
                <w:sz w:val="20"/>
              </w:rPr>
              <w:t>ПС</w:t>
            </w:r>
          </w:p>
        </w:tc>
        <w:tc>
          <w:tcPr>
            <w:tcW w:w="2410" w:type="dxa"/>
          </w:tcPr>
          <w:p w:rsidR="00C133DD" w:rsidRPr="009A0791" w:rsidRDefault="00C133DD" w:rsidP="00BC0C87">
            <w:pPr>
              <w:pStyle w:val="ae"/>
              <w:ind w:firstLine="0"/>
              <w:rPr>
                <w:color w:val="000000"/>
                <w:sz w:val="20"/>
              </w:rPr>
            </w:pPr>
            <w:r w:rsidRPr="00C169CB">
              <w:rPr>
                <w:color w:val="000000"/>
                <w:sz w:val="20"/>
              </w:rPr>
              <w:t>Пользователь подсистемы финансового контроля закупок</w:t>
            </w:r>
          </w:p>
        </w:tc>
        <w:tc>
          <w:tcPr>
            <w:tcW w:w="2410" w:type="dxa"/>
          </w:tcPr>
          <w:p w:rsidR="00C133DD" w:rsidRPr="009A0791" w:rsidRDefault="00C133DD" w:rsidP="00BC0C87">
            <w:pPr>
              <w:pStyle w:val="ae"/>
              <w:ind w:firstLine="0"/>
              <w:rPr>
                <w:color w:val="000000"/>
                <w:sz w:val="20"/>
              </w:rPr>
            </w:pPr>
            <w:r w:rsidRPr="00C169CB">
              <w:rPr>
                <w:color w:val="000000"/>
                <w:sz w:val="20"/>
              </w:rPr>
              <w:t>Роль дает право входа в подсистему финансового контроля закупок. При отсутствии данной роли вход в подсистему финансового контроля закупок будет не возможен.</w:t>
            </w:r>
          </w:p>
        </w:tc>
        <w:tc>
          <w:tcPr>
            <w:tcW w:w="1984" w:type="dxa"/>
          </w:tcPr>
          <w:p w:rsidR="00C133DD" w:rsidRPr="009A0791" w:rsidRDefault="00333DC2" w:rsidP="00333DC2">
            <w:pPr>
              <w:ind w:firstLine="0"/>
              <w:rPr>
                <w:color w:val="000000"/>
                <w:sz w:val="20"/>
              </w:rPr>
            </w:pPr>
            <w:r>
              <w:rPr>
                <w:color w:val="000000"/>
                <w:sz w:val="20"/>
              </w:rPr>
              <w:t>Назначается в обязательном порядке пользователю</w:t>
            </w:r>
            <w:r w:rsidR="00596FB0">
              <w:rPr>
                <w:color w:val="000000"/>
                <w:sz w:val="20"/>
              </w:rPr>
              <w:t xml:space="preserve"> с принадлежностью к</w:t>
            </w:r>
            <w:r>
              <w:rPr>
                <w:color w:val="000000"/>
                <w:sz w:val="20"/>
              </w:rPr>
              <w:t xml:space="preserve"> ФО</w:t>
            </w:r>
            <w:r w:rsidR="00C133DD" w:rsidRPr="009A0791">
              <w:rPr>
                <w:color w:val="000000"/>
                <w:sz w:val="20"/>
              </w:rPr>
              <w:t>.</w:t>
            </w:r>
          </w:p>
        </w:tc>
        <w:tc>
          <w:tcPr>
            <w:tcW w:w="1418" w:type="dxa"/>
          </w:tcPr>
          <w:p w:rsidR="00C133DD" w:rsidRPr="009A0791" w:rsidRDefault="00C133DD" w:rsidP="00BC0C87">
            <w:pPr>
              <w:ind w:firstLine="0"/>
              <w:rPr>
                <w:sz w:val="20"/>
              </w:rPr>
            </w:pPr>
            <w:r>
              <w:rPr>
                <w:sz w:val="20"/>
              </w:rPr>
              <w:t>Не требуется</w:t>
            </w:r>
          </w:p>
        </w:tc>
      </w:tr>
    </w:tbl>
    <w:p w:rsidR="00C169CB" w:rsidRDefault="00C169CB" w:rsidP="00C169CB">
      <w:pPr>
        <w:pStyle w:val="Web15"/>
      </w:pPr>
    </w:p>
    <w:p w:rsidR="00D82DA3" w:rsidRPr="00776CA5" w:rsidRDefault="009C448F" w:rsidP="00A73A8B">
      <w:pPr>
        <w:outlineLvl w:val="0"/>
        <w:rPr>
          <w:b/>
          <w:szCs w:val="28"/>
        </w:rPr>
      </w:pPr>
      <w:r>
        <w:rPr>
          <w:b/>
          <w:szCs w:val="28"/>
        </w:rPr>
        <w:t>4</w:t>
      </w:r>
      <w:r w:rsidR="00D82DA3">
        <w:rPr>
          <w:b/>
          <w:szCs w:val="28"/>
        </w:rPr>
        <w:t>.7.</w:t>
      </w:r>
      <w:r w:rsidR="00ED15BA">
        <w:rPr>
          <w:b/>
          <w:szCs w:val="28"/>
        </w:rPr>
        <w:t>4</w:t>
      </w:r>
      <w:r w:rsidR="00D82DA3">
        <w:rPr>
          <w:b/>
          <w:szCs w:val="28"/>
        </w:rPr>
        <w:t xml:space="preserve"> Функциональные роли </w:t>
      </w:r>
      <w:proofErr w:type="gramStart"/>
      <w:r w:rsidR="00D82DA3">
        <w:rPr>
          <w:b/>
          <w:szCs w:val="28"/>
        </w:rPr>
        <w:t>для</w:t>
      </w:r>
      <w:proofErr w:type="gramEnd"/>
      <w:r w:rsidR="00D82DA3">
        <w:rPr>
          <w:b/>
          <w:szCs w:val="28"/>
        </w:rPr>
        <w:t xml:space="preserve"> </w:t>
      </w:r>
      <w:r w:rsidR="00C4621C">
        <w:rPr>
          <w:b/>
          <w:szCs w:val="28"/>
        </w:rPr>
        <w:t>ПО</w:t>
      </w:r>
      <w:r w:rsidR="00D82DA3">
        <w:rPr>
          <w:b/>
          <w:szCs w:val="28"/>
        </w:rPr>
        <w:t xml:space="preserve"> «</w:t>
      </w:r>
      <w:r w:rsidR="00D82DA3">
        <w:rPr>
          <w:b/>
          <w:szCs w:val="28"/>
          <w:lang w:val="en-US"/>
        </w:rPr>
        <w:t>Web</w:t>
      </w:r>
      <w:r w:rsidR="00D82DA3" w:rsidRPr="00D82DA3">
        <w:rPr>
          <w:b/>
          <w:szCs w:val="28"/>
        </w:rPr>
        <w:t>-</w:t>
      </w:r>
      <w:r w:rsidR="00D82DA3">
        <w:rPr>
          <w:b/>
          <w:szCs w:val="28"/>
        </w:rPr>
        <w:t>Планирование»</w:t>
      </w:r>
    </w:p>
    <w:p w:rsidR="00C169CB" w:rsidRDefault="00A8632F" w:rsidP="00C169CB">
      <w:pPr>
        <w:pStyle w:val="Web15"/>
      </w:pPr>
      <w:r>
        <w:t>Роли подсистемы «</w:t>
      </w:r>
      <w:r>
        <w:rPr>
          <w:lang w:val="en-US"/>
        </w:rPr>
        <w:t>Web</w:t>
      </w:r>
      <w:r w:rsidRPr="00A8632F">
        <w:t>-</w:t>
      </w:r>
      <w:r>
        <w:t>Планирование» доступны  ведомственным администраторам пользователей, имеющим права управления пользователями подсистемы «</w:t>
      </w:r>
      <w:r>
        <w:rPr>
          <w:lang w:val="en-US"/>
        </w:rPr>
        <w:t>Web</w:t>
      </w:r>
      <w:r w:rsidRPr="00A8632F">
        <w:t>-</w:t>
      </w:r>
      <w:r>
        <w:t>Планирование» (при наличии функциональных ролей НСИ</w:t>
      </w:r>
      <w:proofErr w:type="gramStart"/>
      <w:r>
        <w:t>.В</w:t>
      </w:r>
      <w:proofErr w:type="gramEnd"/>
      <w:r>
        <w:t xml:space="preserve">АП, НСИ.УП_ПЛА). </w:t>
      </w:r>
      <w:proofErr w:type="gramStart"/>
      <w:r w:rsidR="00C169CB">
        <w:t xml:space="preserve">Перечень и описание существующих функциональных ролей для работы с </w:t>
      </w:r>
      <w:r w:rsidR="00C4621C">
        <w:t>ПО</w:t>
      </w:r>
      <w:r w:rsidR="00C169CB">
        <w:t xml:space="preserve"> «</w:t>
      </w:r>
      <w:r w:rsidR="00D82DA3">
        <w:rPr>
          <w:lang w:val="en-US"/>
        </w:rPr>
        <w:t>Web</w:t>
      </w:r>
      <w:r w:rsidR="00D82DA3" w:rsidRPr="00D82DA3">
        <w:t>-</w:t>
      </w:r>
      <w:r w:rsidR="00D82DA3">
        <w:t>Планирование</w:t>
      </w:r>
      <w:r w:rsidR="00C169CB">
        <w:t xml:space="preserve">», обязательность их использования приведена в таблице </w:t>
      </w:r>
      <w:r w:rsidR="00ED15BA">
        <w:t>4</w:t>
      </w:r>
      <w:r w:rsidR="00C169CB">
        <w:t>.</w:t>
      </w:r>
      <w:r w:rsidR="00ED15BA">
        <w:t xml:space="preserve"> </w:t>
      </w:r>
      <w:proofErr w:type="gramEnd"/>
    </w:p>
    <w:p w:rsidR="00C169CB" w:rsidRDefault="00C169CB" w:rsidP="00C169CB">
      <w:pPr>
        <w:pStyle w:val="af7"/>
        <w:spacing w:line="25" w:lineRule="atLeast"/>
        <w:rPr>
          <w:rFonts w:ascii="Times New Roman" w:hAnsi="Times New Roman"/>
          <w:i w:val="0"/>
          <w:sz w:val="24"/>
        </w:rPr>
      </w:pPr>
      <w:r w:rsidRPr="00DC7382">
        <w:rPr>
          <w:rFonts w:ascii="Times New Roman" w:hAnsi="Times New Roman"/>
          <w:i w:val="0"/>
          <w:sz w:val="24"/>
        </w:rPr>
        <w:t xml:space="preserve">Таблица </w:t>
      </w:r>
      <w:r w:rsidR="00ED15BA">
        <w:rPr>
          <w:rFonts w:ascii="Times New Roman" w:hAnsi="Times New Roman"/>
          <w:i w:val="0"/>
          <w:sz w:val="24"/>
        </w:rPr>
        <w:t>4</w:t>
      </w:r>
      <w:r w:rsidR="00914221">
        <w:rPr>
          <w:rFonts w:ascii="Times New Roman" w:hAnsi="Times New Roman"/>
          <w:i w:val="0"/>
          <w:sz w:val="24"/>
        </w:rPr>
        <w:t xml:space="preserve"> - </w:t>
      </w:r>
      <w:r w:rsidRPr="00DC7382">
        <w:rPr>
          <w:rFonts w:ascii="Times New Roman" w:hAnsi="Times New Roman"/>
          <w:i w:val="0"/>
          <w:sz w:val="24"/>
        </w:rPr>
        <w:t>Назначение функциональных ролей единой учетной записи</w:t>
      </w:r>
      <w:r>
        <w:rPr>
          <w:rFonts w:ascii="Times New Roman" w:hAnsi="Times New Roman"/>
          <w:i w:val="0"/>
          <w:sz w:val="24"/>
        </w:rPr>
        <w:t xml:space="preserve"> </w:t>
      </w:r>
      <w:r w:rsidR="00C4621C">
        <w:rPr>
          <w:rFonts w:ascii="Times New Roman" w:hAnsi="Times New Roman"/>
          <w:i w:val="0"/>
          <w:sz w:val="24"/>
        </w:rPr>
        <w:t xml:space="preserve">для работы с подсистемой </w:t>
      </w:r>
      <w:r w:rsidR="00C4621C" w:rsidRPr="00C4621C">
        <w:rPr>
          <w:rFonts w:ascii="Times New Roman" w:hAnsi="Times New Roman"/>
          <w:i w:val="0"/>
          <w:sz w:val="24"/>
        </w:rPr>
        <w:t>ПО «Web-Планирование»</w:t>
      </w:r>
    </w:p>
    <w:tbl>
      <w:tblPr>
        <w:tblStyle w:val="a4"/>
        <w:tblW w:w="10173" w:type="dxa"/>
        <w:tblLayout w:type="fixed"/>
        <w:tblLook w:val="04A0" w:firstRow="1" w:lastRow="0" w:firstColumn="1" w:lastColumn="0" w:noHBand="0" w:noVBand="1"/>
      </w:tblPr>
      <w:tblGrid>
        <w:gridCol w:w="1951"/>
        <w:gridCol w:w="2410"/>
        <w:gridCol w:w="2410"/>
        <w:gridCol w:w="1984"/>
        <w:gridCol w:w="1418"/>
      </w:tblGrid>
      <w:tr w:rsidR="00C169CB" w:rsidTr="00C169CB">
        <w:tc>
          <w:tcPr>
            <w:tcW w:w="1951" w:type="dxa"/>
          </w:tcPr>
          <w:p w:rsidR="00C169CB" w:rsidRPr="00C169CB" w:rsidRDefault="00C169CB" w:rsidP="00BC0C87">
            <w:pPr>
              <w:pStyle w:val="ad"/>
              <w:spacing w:before="480"/>
              <w:outlineLvl w:val="0"/>
              <w:rPr>
                <w:sz w:val="20"/>
              </w:rPr>
            </w:pPr>
            <w:r w:rsidRPr="00C169CB">
              <w:rPr>
                <w:sz w:val="20"/>
              </w:rPr>
              <w:t>Идентификатор</w:t>
            </w:r>
          </w:p>
        </w:tc>
        <w:tc>
          <w:tcPr>
            <w:tcW w:w="2410" w:type="dxa"/>
          </w:tcPr>
          <w:p w:rsidR="00C169CB" w:rsidRPr="00C169CB" w:rsidRDefault="00C169CB" w:rsidP="00BC0C87">
            <w:pPr>
              <w:pStyle w:val="ad"/>
              <w:spacing w:before="480"/>
              <w:outlineLvl w:val="0"/>
              <w:rPr>
                <w:sz w:val="20"/>
              </w:rPr>
            </w:pPr>
            <w:r w:rsidRPr="00C169CB">
              <w:rPr>
                <w:sz w:val="20"/>
              </w:rPr>
              <w:t>Наименование</w:t>
            </w:r>
          </w:p>
        </w:tc>
        <w:tc>
          <w:tcPr>
            <w:tcW w:w="2410" w:type="dxa"/>
          </w:tcPr>
          <w:p w:rsidR="00C169CB" w:rsidRPr="00C169CB" w:rsidRDefault="00C169CB" w:rsidP="00BC0C87">
            <w:pPr>
              <w:pStyle w:val="ad"/>
              <w:spacing w:before="480"/>
              <w:outlineLvl w:val="0"/>
              <w:rPr>
                <w:sz w:val="20"/>
              </w:rPr>
            </w:pPr>
            <w:r w:rsidRPr="00C169CB">
              <w:rPr>
                <w:sz w:val="20"/>
              </w:rPr>
              <w:t>Описание</w:t>
            </w:r>
          </w:p>
        </w:tc>
        <w:tc>
          <w:tcPr>
            <w:tcW w:w="1984" w:type="dxa"/>
          </w:tcPr>
          <w:p w:rsidR="00C169CB" w:rsidRPr="00C169CB" w:rsidRDefault="00C169CB" w:rsidP="00BC0C87">
            <w:pPr>
              <w:pStyle w:val="ad"/>
              <w:spacing w:before="480"/>
              <w:outlineLvl w:val="0"/>
              <w:rPr>
                <w:sz w:val="20"/>
              </w:rPr>
            </w:pPr>
            <w:r w:rsidRPr="00C169CB">
              <w:rPr>
                <w:sz w:val="20"/>
              </w:rPr>
              <w:t>Обязательность</w:t>
            </w:r>
          </w:p>
        </w:tc>
        <w:tc>
          <w:tcPr>
            <w:tcW w:w="1418" w:type="dxa"/>
          </w:tcPr>
          <w:p w:rsidR="00C169CB" w:rsidRPr="00C169CB" w:rsidRDefault="00C169CB" w:rsidP="00BC0C87">
            <w:pPr>
              <w:pStyle w:val="ad"/>
              <w:spacing w:before="480"/>
              <w:outlineLvl w:val="0"/>
              <w:rPr>
                <w:sz w:val="20"/>
              </w:rPr>
            </w:pPr>
            <w:r w:rsidRPr="00C169CB">
              <w:rPr>
                <w:sz w:val="20"/>
              </w:rPr>
              <w:t>Использование ЭП</w:t>
            </w:r>
          </w:p>
        </w:tc>
      </w:tr>
      <w:tr w:rsidR="00333DC2" w:rsidTr="00C169CB">
        <w:tc>
          <w:tcPr>
            <w:tcW w:w="1951" w:type="dxa"/>
          </w:tcPr>
          <w:p w:rsidR="00333DC2" w:rsidRPr="00C169CB" w:rsidRDefault="00333DC2" w:rsidP="00BC0C87">
            <w:pPr>
              <w:pStyle w:val="ae"/>
              <w:ind w:firstLine="0"/>
              <w:rPr>
                <w:b/>
                <w:color w:val="000000"/>
                <w:sz w:val="20"/>
              </w:rPr>
            </w:pPr>
            <w:r w:rsidRPr="00C169CB">
              <w:rPr>
                <w:b/>
                <w:color w:val="000000"/>
                <w:sz w:val="20"/>
              </w:rPr>
              <w:t>ПЛА</w:t>
            </w:r>
          </w:p>
        </w:tc>
        <w:tc>
          <w:tcPr>
            <w:tcW w:w="2410" w:type="dxa"/>
          </w:tcPr>
          <w:p w:rsidR="00333DC2" w:rsidRPr="00C169CB" w:rsidRDefault="00333DC2" w:rsidP="00C4621C">
            <w:pPr>
              <w:pStyle w:val="ae"/>
              <w:ind w:firstLine="0"/>
              <w:rPr>
                <w:b/>
                <w:color w:val="000000"/>
                <w:sz w:val="20"/>
              </w:rPr>
            </w:pPr>
            <w:r w:rsidRPr="00C4621C">
              <w:rPr>
                <w:b/>
                <w:color w:val="000000"/>
                <w:sz w:val="20"/>
                <w:lang w:val="en-US"/>
              </w:rPr>
              <w:t>ПО</w:t>
            </w:r>
            <w:r>
              <w:rPr>
                <w:b/>
                <w:color w:val="000000"/>
                <w:sz w:val="20"/>
              </w:rPr>
              <w:t> </w:t>
            </w:r>
            <w:r>
              <w:rPr>
                <w:b/>
                <w:color w:val="000000"/>
                <w:sz w:val="20"/>
                <w:lang w:val="en-US"/>
              </w:rPr>
              <w:t>«Web</w:t>
            </w:r>
            <w:r>
              <w:rPr>
                <w:b/>
                <w:color w:val="000000"/>
                <w:sz w:val="20"/>
              </w:rPr>
              <w:t>-</w:t>
            </w:r>
            <w:proofErr w:type="spellStart"/>
            <w:r w:rsidRPr="00C4621C">
              <w:rPr>
                <w:b/>
                <w:color w:val="000000"/>
                <w:sz w:val="20"/>
                <w:lang w:val="en-US"/>
              </w:rPr>
              <w:t>Планирование</w:t>
            </w:r>
            <w:proofErr w:type="spellEnd"/>
            <w:r w:rsidRPr="00C4621C">
              <w:rPr>
                <w:b/>
                <w:color w:val="000000"/>
                <w:sz w:val="20"/>
                <w:lang w:val="en-US"/>
              </w:rPr>
              <w:t>»</w:t>
            </w:r>
          </w:p>
        </w:tc>
        <w:tc>
          <w:tcPr>
            <w:tcW w:w="2410" w:type="dxa"/>
          </w:tcPr>
          <w:p w:rsidR="00333DC2" w:rsidRDefault="00333DC2" w:rsidP="00BC0C87">
            <w:pPr>
              <w:ind w:firstLine="0"/>
            </w:pPr>
          </w:p>
        </w:tc>
        <w:tc>
          <w:tcPr>
            <w:tcW w:w="1984" w:type="dxa"/>
          </w:tcPr>
          <w:p w:rsidR="00333DC2" w:rsidRDefault="00333DC2" w:rsidP="00BC0C87">
            <w:pPr>
              <w:ind w:firstLine="0"/>
            </w:pPr>
          </w:p>
        </w:tc>
        <w:tc>
          <w:tcPr>
            <w:tcW w:w="1418" w:type="dxa"/>
          </w:tcPr>
          <w:p w:rsidR="00333DC2" w:rsidRPr="00333DC2" w:rsidRDefault="00333DC2" w:rsidP="00333DC2">
            <w:pPr>
              <w:ind w:firstLine="0"/>
              <w:rPr>
                <w:color w:val="000000"/>
                <w:sz w:val="20"/>
              </w:rPr>
            </w:pPr>
          </w:p>
        </w:tc>
      </w:tr>
      <w:tr w:rsidR="00333DC2" w:rsidTr="00C169CB">
        <w:tc>
          <w:tcPr>
            <w:tcW w:w="1951" w:type="dxa"/>
          </w:tcPr>
          <w:p w:rsidR="00333DC2" w:rsidRPr="00C169CB" w:rsidRDefault="00333DC2" w:rsidP="00BC0C87">
            <w:pPr>
              <w:pStyle w:val="ae"/>
              <w:ind w:firstLine="0"/>
              <w:rPr>
                <w:color w:val="000000"/>
                <w:sz w:val="20"/>
              </w:rPr>
            </w:pPr>
            <w:r w:rsidRPr="00C169CB">
              <w:rPr>
                <w:color w:val="000000"/>
                <w:sz w:val="20"/>
              </w:rPr>
              <w:t>ПЛА</w:t>
            </w:r>
            <w:proofErr w:type="gramStart"/>
            <w:r w:rsidRPr="00C169CB">
              <w:rPr>
                <w:color w:val="000000"/>
                <w:sz w:val="20"/>
              </w:rPr>
              <w:t>.М</w:t>
            </w:r>
            <w:proofErr w:type="gramEnd"/>
            <w:r w:rsidRPr="00C169CB">
              <w:rPr>
                <w:color w:val="000000"/>
                <w:sz w:val="20"/>
              </w:rPr>
              <w:t>БТ.СБОР</w:t>
            </w:r>
          </w:p>
        </w:tc>
        <w:tc>
          <w:tcPr>
            <w:tcW w:w="2410" w:type="dxa"/>
          </w:tcPr>
          <w:p w:rsidR="00333DC2" w:rsidRPr="003A69E6" w:rsidRDefault="00333DC2" w:rsidP="00BC0C87">
            <w:pPr>
              <w:pStyle w:val="ae"/>
              <w:ind w:firstLine="0"/>
              <w:rPr>
                <w:color w:val="000000"/>
                <w:sz w:val="20"/>
              </w:rPr>
            </w:pPr>
            <w:r w:rsidRPr="003A69E6">
              <w:rPr>
                <w:color w:val="000000"/>
                <w:sz w:val="20"/>
              </w:rPr>
              <w:t>Инициирование и утверждение сбора данных по межбюджетным трансфертам</w:t>
            </w:r>
          </w:p>
        </w:tc>
        <w:tc>
          <w:tcPr>
            <w:tcW w:w="2410" w:type="dxa"/>
          </w:tcPr>
          <w:p w:rsidR="00333DC2" w:rsidRPr="003A69E6" w:rsidRDefault="00333DC2" w:rsidP="00BC0C87">
            <w:pPr>
              <w:pStyle w:val="ae"/>
              <w:ind w:firstLine="0"/>
              <w:rPr>
                <w:color w:val="000000"/>
                <w:sz w:val="20"/>
              </w:rPr>
            </w:pPr>
            <w:r w:rsidRPr="003A69E6">
              <w:rPr>
                <w:color w:val="000000"/>
                <w:sz w:val="20"/>
              </w:rPr>
              <w:t>Роль дает право инициирования и утверждения сбора данных по межбюджетным трансфертам</w:t>
            </w:r>
          </w:p>
        </w:tc>
        <w:tc>
          <w:tcPr>
            <w:tcW w:w="1984" w:type="dxa"/>
          </w:tcPr>
          <w:p w:rsidR="00333DC2" w:rsidRDefault="00333DC2" w:rsidP="00BC0C87">
            <w:pPr>
              <w:ind w:firstLine="0"/>
            </w:pPr>
          </w:p>
        </w:tc>
        <w:tc>
          <w:tcPr>
            <w:tcW w:w="1418" w:type="dxa"/>
          </w:tcPr>
          <w:p w:rsidR="00333DC2" w:rsidRPr="009A0791" w:rsidRDefault="00333DC2" w:rsidP="000974A1">
            <w:pPr>
              <w:ind w:firstLine="0"/>
              <w:rPr>
                <w:sz w:val="20"/>
              </w:rPr>
            </w:pPr>
            <w:r w:rsidRPr="009A0791">
              <w:rPr>
                <w:color w:val="000000"/>
                <w:sz w:val="20"/>
              </w:rPr>
              <w:t>Не требуется</w:t>
            </w:r>
          </w:p>
        </w:tc>
      </w:tr>
      <w:tr w:rsidR="00333DC2" w:rsidTr="00C169CB">
        <w:tc>
          <w:tcPr>
            <w:tcW w:w="1951" w:type="dxa"/>
          </w:tcPr>
          <w:p w:rsidR="00333DC2" w:rsidRPr="00C4621C" w:rsidRDefault="00333DC2" w:rsidP="00BC0C87">
            <w:pPr>
              <w:pStyle w:val="ae"/>
              <w:ind w:firstLine="0"/>
              <w:rPr>
                <w:color w:val="000000"/>
                <w:sz w:val="20"/>
              </w:rPr>
            </w:pPr>
            <w:r w:rsidRPr="00C4621C">
              <w:rPr>
                <w:color w:val="000000"/>
                <w:sz w:val="20"/>
              </w:rPr>
              <w:t>ПЛА</w:t>
            </w:r>
            <w:proofErr w:type="gramStart"/>
            <w:r w:rsidRPr="00C4621C">
              <w:rPr>
                <w:color w:val="000000"/>
                <w:sz w:val="20"/>
              </w:rPr>
              <w:t>.Р</w:t>
            </w:r>
            <w:proofErr w:type="gramEnd"/>
            <w:r w:rsidRPr="00C4621C">
              <w:rPr>
                <w:color w:val="000000"/>
                <w:sz w:val="20"/>
              </w:rPr>
              <w:t>РО.СБОР</w:t>
            </w:r>
          </w:p>
        </w:tc>
        <w:tc>
          <w:tcPr>
            <w:tcW w:w="2410" w:type="dxa"/>
          </w:tcPr>
          <w:p w:rsidR="00333DC2" w:rsidRPr="003A69E6" w:rsidRDefault="00333DC2" w:rsidP="00BC0C87">
            <w:pPr>
              <w:pStyle w:val="ae"/>
              <w:ind w:firstLine="0"/>
              <w:rPr>
                <w:color w:val="000000"/>
                <w:sz w:val="20"/>
              </w:rPr>
            </w:pPr>
            <w:r w:rsidRPr="003A69E6">
              <w:rPr>
                <w:color w:val="000000"/>
                <w:sz w:val="20"/>
              </w:rPr>
              <w:t>Управление сборами в блоке РРО</w:t>
            </w:r>
          </w:p>
        </w:tc>
        <w:tc>
          <w:tcPr>
            <w:tcW w:w="2410" w:type="dxa"/>
          </w:tcPr>
          <w:p w:rsidR="00333DC2" w:rsidRPr="003A69E6" w:rsidRDefault="00333DC2" w:rsidP="00BC0C87">
            <w:pPr>
              <w:pStyle w:val="ae"/>
              <w:ind w:firstLine="0"/>
              <w:rPr>
                <w:color w:val="000000"/>
                <w:sz w:val="20"/>
              </w:rPr>
            </w:pPr>
            <w:r w:rsidRPr="003A69E6">
              <w:rPr>
                <w:color w:val="000000"/>
                <w:sz w:val="20"/>
              </w:rPr>
              <w:t>Роль дает право управления сборами в блоке РРО</w:t>
            </w:r>
          </w:p>
        </w:tc>
        <w:tc>
          <w:tcPr>
            <w:tcW w:w="1984" w:type="dxa"/>
          </w:tcPr>
          <w:p w:rsidR="00333DC2" w:rsidRDefault="00333DC2" w:rsidP="00BC0C87">
            <w:pPr>
              <w:ind w:firstLine="0"/>
            </w:pPr>
          </w:p>
        </w:tc>
        <w:tc>
          <w:tcPr>
            <w:tcW w:w="1418" w:type="dxa"/>
          </w:tcPr>
          <w:p w:rsidR="00333DC2" w:rsidRPr="009A0791" w:rsidRDefault="00333DC2" w:rsidP="000974A1">
            <w:pPr>
              <w:ind w:firstLine="0"/>
              <w:rPr>
                <w:sz w:val="20"/>
              </w:rPr>
            </w:pPr>
            <w:r w:rsidRPr="009A0791">
              <w:rPr>
                <w:color w:val="000000"/>
                <w:sz w:val="20"/>
              </w:rPr>
              <w:t>Не требуется</w:t>
            </w:r>
          </w:p>
        </w:tc>
      </w:tr>
      <w:tr w:rsidR="00333DC2" w:rsidTr="00C169CB">
        <w:tc>
          <w:tcPr>
            <w:tcW w:w="1951" w:type="dxa"/>
          </w:tcPr>
          <w:p w:rsidR="00333DC2" w:rsidRPr="00C169CB" w:rsidRDefault="00333DC2" w:rsidP="00BC0C87">
            <w:pPr>
              <w:pStyle w:val="ae"/>
              <w:ind w:firstLine="0"/>
              <w:rPr>
                <w:color w:val="000000"/>
                <w:sz w:val="20"/>
              </w:rPr>
            </w:pPr>
            <w:r w:rsidRPr="00C169CB">
              <w:rPr>
                <w:color w:val="000000"/>
                <w:sz w:val="20"/>
              </w:rPr>
              <w:t>ПЛА</w:t>
            </w:r>
            <w:proofErr w:type="gramStart"/>
            <w:r w:rsidRPr="00C169CB">
              <w:rPr>
                <w:color w:val="000000"/>
                <w:sz w:val="20"/>
              </w:rPr>
              <w:t>.П</w:t>
            </w:r>
            <w:proofErr w:type="gramEnd"/>
            <w:r w:rsidRPr="00C169CB">
              <w:rPr>
                <w:color w:val="000000"/>
                <w:sz w:val="20"/>
              </w:rPr>
              <w:t>БА</w:t>
            </w:r>
          </w:p>
        </w:tc>
        <w:tc>
          <w:tcPr>
            <w:tcW w:w="2410" w:type="dxa"/>
          </w:tcPr>
          <w:p w:rsidR="00333DC2" w:rsidRPr="00C169CB" w:rsidRDefault="00333DC2" w:rsidP="00BC0C87">
            <w:pPr>
              <w:pStyle w:val="ae"/>
              <w:ind w:firstLine="0"/>
              <w:rPr>
                <w:color w:val="000000"/>
                <w:sz w:val="20"/>
              </w:rPr>
            </w:pPr>
            <w:r w:rsidRPr="00C169CB">
              <w:rPr>
                <w:color w:val="000000"/>
                <w:sz w:val="20"/>
              </w:rPr>
              <w:t>Планирование бюджетных ассигнований</w:t>
            </w:r>
          </w:p>
        </w:tc>
        <w:tc>
          <w:tcPr>
            <w:tcW w:w="2410" w:type="dxa"/>
          </w:tcPr>
          <w:p w:rsidR="00333DC2" w:rsidRPr="00C169CB" w:rsidRDefault="00333DC2" w:rsidP="00BC0C87">
            <w:pPr>
              <w:pStyle w:val="ae"/>
              <w:ind w:firstLine="0"/>
              <w:rPr>
                <w:color w:val="000000"/>
                <w:sz w:val="20"/>
              </w:rPr>
            </w:pPr>
            <w:r w:rsidRPr="00C169CB">
              <w:rPr>
                <w:color w:val="000000"/>
                <w:sz w:val="20"/>
              </w:rPr>
              <w:t>Роль дает</w:t>
            </w:r>
            <w:r>
              <w:rPr>
                <w:color w:val="000000"/>
                <w:sz w:val="20"/>
              </w:rPr>
              <w:t xml:space="preserve"> право п</w:t>
            </w:r>
            <w:r w:rsidRPr="00C169CB">
              <w:rPr>
                <w:color w:val="000000"/>
                <w:sz w:val="20"/>
              </w:rPr>
              <w:t>ланировани</w:t>
            </w:r>
            <w:r>
              <w:rPr>
                <w:color w:val="000000"/>
                <w:sz w:val="20"/>
              </w:rPr>
              <w:t>я</w:t>
            </w:r>
            <w:r w:rsidRPr="00C169CB">
              <w:rPr>
                <w:color w:val="000000"/>
                <w:sz w:val="20"/>
              </w:rPr>
              <w:t xml:space="preserve"> бюджетных ассигнований</w:t>
            </w:r>
          </w:p>
        </w:tc>
        <w:tc>
          <w:tcPr>
            <w:tcW w:w="1984" w:type="dxa"/>
          </w:tcPr>
          <w:p w:rsidR="00333DC2" w:rsidRDefault="00333DC2" w:rsidP="00BC0C87">
            <w:pPr>
              <w:ind w:firstLine="0"/>
            </w:pPr>
          </w:p>
        </w:tc>
        <w:tc>
          <w:tcPr>
            <w:tcW w:w="1418" w:type="dxa"/>
          </w:tcPr>
          <w:p w:rsidR="00333DC2" w:rsidRPr="009A0791" w:rsidRDefault="00333DC2" w:rsidP="000974A1">
            <w:pPr>
              <w:ind w:firstLine="0"/>
              <w:rPr>
                <w:sz w:val="20"/>
              </w:rPr>
            </w:pPr>
            <w:r w:rsidRPr="009A0791">
              <w:rPr>
                <w:color w:val="000000"/>
                <w:sz w:val="20"/>
              </w:rPr>
              <w:t>Не требуется</w:t>
            </w:r>
          </w:p>
        </w:tc>
      </w:tr>
      <w:tr w:rsidR="00333DC2" w:rsidTr="00C169CB">
        <w:tc>
          <w:tcPr>
            <w:tcW w:w="1951" w:type="dxa"/>
          </w:tcPr>
          <w:p w:rsidR="00333DC2" w:rsidRPr="00C169CB" w:rsidRDefault="00333DC2" w:rsidP="00BC0C87">
            <w:pPr>
              <w:pStyle w:val="ae"/>
              <w:ind w:firstLine="0"/>
              <w:rPr>
                <w:color w:val="000000"/>
                <w:sz w:val="20"/>
              </w:rPr>
            </w:pPr>
            <w:r w:rsidRPr="00C169CB">
              <w:rPr>
                <w:color w:val="000000"/>
                <w:sz w:val="20"/>
              </w:rPr>
              <w:t>ПЛА</w:t>
            </w:r>
            <w:proofErr w:type="gramStart"/>
            <w:r w:rsidRPr="00C169CB">
              <w:rPr>
                <w:color w:val="000000"/>
                <w:sz w:val="20"/>
              </w:rPr>
              <w:t>.М</w:t>
            </w:r>
            <w:proofErr w:type="gramEnd"/>
            <w:r w:rsidRPr="00C169CB">
              <w:rPr>
                <w:color w:val="000000"/>
                <w:sz w:val="20"/>
              </w:rPr>
              <w:t>БТ.ИСП</w:t>
            </w:r>
          </w:p>
        </w:tc>
        <w:tc>
          <w:tcPr>
            <w:tcW w:w="2410" w:type="dxa"/>
          </w:tcPr>
          <w:p w:rsidR="00333DC2" w:rsidRPr="00C169CB" w:rsidRDefault="00333DC2" w:rsidP="00BC0C87">
            <w:pPr>
              <w:pStyle w:val="ae"/>
              <w:ind w:firstLine="0"/>
              <w:rPr>
                <w:color w:val="000000"/>
                <w:sz w:val="20"/>
              </w:rPr>
            </w:pPr>
            <w:r w:rsidRPr="00C169CB">
              <w:rPr>
                <w:color w:val="000000"/>
                <w:sz w:val="20"/>
              </w:rPr>
              <w:t>Исполнитель расчетов по межбюджетным трансфертам</w:t>
            </w:r>
          </w:p>
        </w:tc>
        <w:tc>
          <w:tcPr>
            <w:tcW w:w="2410" w:type="dxa"/>
          </w:tcPr>
          <w:p w:rsidR="00333DC2" w:rsidRPr="00C169CB" w:rsidRDefault="00333DC2" w:rsidP="00BC0C87">
            <w:pPr>
              <w:pStyle w:val="ae"/>
              <w:ind w:firstLine="0"/>
              <w:rPr>
                <w:color w:val="000000"/>
                <w:sz w:val="20"/>
              </w:rPr>
            </w:pPr>
            <w:r w:rsidRPr="00C169CB">
              <w:rPr>
                <w:color w:val="000000"/>
                <w:sz w:val="20"/>
              </w:rPr>
              <w:t>Роль дает</w:t>
            </w:r>
            <w:r>
              <w:rPr>
                <w:color w:val="000000"/>
                <w:sz w:val="20"/>
              </w:rPr>
              <w:t xml:space="preserve"> право и</w:t>
            </w:r>
            <w:r w:rsidRPr="00C169CB">
              <w:rPr>
                <w:color w:val="000000"/>
                <w:sz w:val="20"/>
              </w:rPr>
              <w:t>сполнител</w:t>
            </w:r>
            <w:r>
              <w:rPr>
                <w:color w:val="000000"/>
                <w:sz w:val="20"/>
              </w:rPr>
              <w:t>я</w:t>
            </w:r>
            <w:r w:rsidRPr="00C169CB">
              <w:rPr>
                <w:color w:val="000000"/>
                <w:sz w:val="20"/>
              </w:rPr>
              <w:t xml:space="preserve"> расчетов по межбюджетным трансфертам</w:t>
            </w:r>
          </w:p>
        </w:tc>
        <w:tc>
          <w:tcPr>
            <w:tcW w:w="1984" w:type="dxa"/>
          </w:tcPr>
          <w:p w:rsidR="00333DC2" w:rsidRDefault="00333DC2" w:rsidP="00BC0C87">
            <w:pPr>
              <w:ind w:firstLine="0"/>
            </w:pPr>
          </w:p>
        </w:tc>
        <w:tc>
          <w:tcPr>
            <w:tcW w:w="1418" w:type="dxa"/>
          </w:tcPr>
          <w:p w:rsidR="00333DC2" w:rsidRPr="009A0791" w:rsidRDefault="00333DC2" w:rsidP="000974A1">
            <w:pPr>
              <w:ind w:firstLine="0"/>
              <w:rPr>
                <w:sz w:val="20"/>
              </w:rPr>
            </w:pPr>
            <w:r w:rsidRPr="009A0791">
              <w:rPr>
                <w:color w:val="000000"/>
                <w:sz w:val="20"/>
              </w:rPr>
              <w:t>Не требуется</w:t>
            </w:r>
          </w:p>
        </w:tc>
      </w:tr>
      <w:tr w:rsidR="00333DC2" w:rsidTr="00C169CB">
        <w:tc>
          <w:tcPr>
            <w:tcW w:w="1951" w:type="dxa"/>
          </w:tcPr>
          <w:p w:rsidR="00333DC2" w:rsidRPr="00C169CB" w:rsidRDefault="00333DC2" w:rsidP="00BC0C87">
            <w:pPr>
              <w:pStyle w:val="ae"/>
              <w:ind w:firstLine="0"/>
              <w:rPr>
                <w:color w:val="000000"/>
                <w:sz w:val="20"/>
              </w:rPr>
            </w:pPr>
            <w:r w:rsidRPr="00C169CB">
              <w:rPr>
                <w:color w:val="000000"/>
                <w:sz w:val="20"/>
              </w:rPr>
              <w:t>ПЛА</w:t>
            </w:r>
            <w:proofErr w:type="gramStart"/>
            <w:r w:rsidRPr="00C169CB">
              <w:rPr>
                <w:color w:val="000000"/>
                <w:sz w:val="20"/>
              </w:rPr>
              <w:t>.М</w:t>
            </w:r>
            <w:proofErr w:type="gramEnd"/>
            <w:r w:rsidRPr="00C169CB">
              <w:rPr>
                <w:color w:val="000000"/>
                <w:sz w:val="20"/>
              </w:rPr>
              <w:t>БТ.СОГ</w:t>
            </w:r>
          </w:p>
        </w:tc>
        <w:tc>
          <w:tcPr>
            <w:tcW w:w="2410" w:type="dxa"/>
          </w:tcPr>
          <w:p w:rsidR="00333DC2" w:rsidRPr="00C169CB" w:rsidRDefault="00333DC2" w:rsidP="00BC0C87">
            <w:pPr>
              <w:pStyle w:val="ae"/>
              <w:ind w:firstLine="0"/>
              <w:rPr>
                <w:color w:val="000000"/>
                <w:sz w:val="20"/>
              </w:rPr>
            </w:pPr>
            <w:r w:rsidRPr="00C169CB">
              <w:rPr>
                <w:color w:val="000000"/>
                <w:sz w:val="20"/>
              </w:rPr>
              <w:t>Согласование расчетных документов по межбюджетным трансфертам</w:t>
            </w:r>
          </w:p>
        </w:tc>
        <w:tc>
          <w:tcPr>
            <w:tcW w:w="2410" w:type="dxa"/>
          </w:tcPr>
          <w:p w:rsidR="00333DC2" w:rsidRPr="00C169CB" w:rsidRDefault="00333DC2" w:rsidP="00BC0C87">
            <w:pPr>
              <w:pStyle w:val="ae"/>
              <w:ind w:firstLine="0"/>
              <w:rPr>
                <w:color w:val="000000"/>
                <w:sz w:val="20"/>
              </w:rPr>
            </w:pPr>
            <w:r w:rsidRPr="00C169CB">
              <w:rPr>
                <w:color w:val="000000"/>
                <w:sz w:val="20"/>
              </w:rPr>
              <w:t>Роль дает</w:t>
            </w:r>
            <w:r>
              <w:rPr>
                <w:color w:val="000000"/>
                <w:sz w:val="20"/>
              </w:rPr>
              <w:t xml:space="preserve"> право согласовывать </w:t>
            </w:r>
            <w:r w:rsidRPr="00C169CB">
              <w:rPr>
                <w:color w:val="000000"/>
                <w:sz w:val="20"/>
              </w:rPr>
              <w:t>расчетны</w:t>
            </w:r>
            <w:r>
              <w:rPr>
                <w:color w:val="000000"/>
                <w:sz w:val="20"/>
              </w:rPr>
              <w:t>е</w:t>
            </w:r>
            <w:r w:rsidRPr="00C169CB">
              <w:rPr>
                <w:color w:val="000000"/>
                <w:sz w:val="20"/>
              </w:rPr>
              <w:t xml:space="preserve"> документ</w:t>
            </w:r>
            <w:r>
              <w:rPr>
                <w:color w:val="000000"/>
                <w:sz w:val="20"/>
              </w:rPr>
              <w:t>ы</w:t>
            </w:r>
            <w:r w:rsidRPr="00C169CB">
              <w:rPr>
                <w:color w:val="000000"/>
                <w:sz w:val="20"/>
              </w:rPr>
              <w:t xml:space="preserve"> по межбюджетным</w:t>
            </w:r>
            <w:r>
              <w:rPr>
                <w:color w:val="000000"/>
                <w:sz w:val="20"/>
              </w:rPr>
              <w:t xml:space="preserve"> трансфертам</w:t>
            </w:r>
          </w:p>
        </w:tc>
        <w:tc>
          <w:tcPr>
            <w:tcW w:w="1984" w:type="dxa"/>
          </w:tcPr>
          <w:p w:rsidR="00333DC2" w:rsidRDefault="00333DC2" w:rsidP="00BC0C87">
            <w:pPr>
              <w:ind w:firstLine="0"/>
            </w:pPr>
          </w:p>
        </w:tc>
        <w:tc>
          <w:tcPr>
            <w:tcW w:w="1418" w:type="dxa"/>
          </w:tcPr>
          <w:p w:rsidR="00333DC2" w:rsidRPr="009A0791" w:rsidRDefault="00333DC2" w:rsidP="000974A1">
            <w:pPr>
              <w:ind w:firstLine="0"/>
              <w:rPr>
                <w:sz w:val="20"/>
              </w:rPr>
            </w:pPr>
            <w:r w:rsidRPr="009A0791">
              <w:rPr>
                <w:color w:val="000000"/>
                <w:sz w:val="20"/>
              </w:rPr>
              <w:t>Не требуется</w:t>
            </w:r>
          </w:p>
        </w:tc>
      </w:tr>
      <w:tr w:rsidR="00333DC2" w:rsidTr="00C169CB">
        <w:tc>
          <w:tcPr>
            <w:tcW w:w="1951" w:type="dxa"/>
          </w:tcPr>
          <w:p w:rsidR="00333DC2" w:rsidRPr="00C169CB" w:rsidRDefault="00333DC2" w:rsidP="00BC0C87">
            <w:pPr>
              <w:pStyle w:val="ae"/>
              <w:ind w:firstLine="0"/>
              <w:rPr>
                <w:color w:val="000000"/>
                <w:sz w:val="20"/>
              </w:rPr>
            </w:pPr>
            <w:r w:rsidRPr="00C169CB">
              <w:rPr>
                <w:color w:val="000000"/>
                <w:sz w:val="20"/>
              </w:rPr>
              <w:t>ПЛА</w:t>
            </w:r>
            <w:proofErr w:type="gramStart"/>
            <w:r w:rsidRPr="00C169CB">
              <w:rPr>
                <w:color w:val="000000"/>
                <w:sz w:val="20"/>
              </w:rPr>
              <w:t>.А</w:t>
            </w:r>
            <w:proofErr w:type="gramEnd"/>
            <w:r w:rsidRPr="00C169CB">
              <w:rPr>
                <w:color w:val="000000"/>
                <w:sz w:val="20"/>
              </w:rPr>
              <w:t>ДМ</w:t>
            </w:r>
          </w:p>
        </w:tc>
        <w:tc>
          <w:tcPr>
            <w:tcW w:w="2410" w:type="dxa"/>
          </w:tcPr>
          <w:p w:rsidR="00333DC2" w:rsidRPr="00C169CB" w:rsidRDefault="00333DC2" w:rsidP="00BC0C87">
            <w:pPr>
              <w:pStyle w:val="ae"/>
              <w:ind w:firstLine="0"/>
              <w:rPr>
                <w:color w:val="000000"/>
                <w:sz w:val="20"/>
              </w:rPr>
            </w:pPr>
            <w:r w:rsidRPr="00C169CB">
              <w:rPr>
                <w:color w:val="000000"/>
                <w:sz w:val="20"/>
              </w:rPr>
              <w:t>Администратор подсистемы планирования бюджета</w:t>
            </w:r>
          </w:p>
        </w:tc>
        <w:tc>
          <w:tcPr>
            <w:tcW w:w="2410" w:type="dxa"/>
          </w:tcPr>
          <w:p w:rsidR="00333DC2" w:rsidRPr="00C169CB" w:rsidRDefault="00333DC2" w:rsidP="00BC0C87">
            <w:pPr>
              <w:pStyle w:val="ae"/>
              <w:ind w:firstLine="0"/>
              <w:rPr>
                <w:color w:val="000000"/>
                <w:sz w:val="20"/>
              </w:rPr>
            </w:pPr>
            <w:r w:rsidRPr="00C169CB">
              <w:rPr>
                <w:color w:val="000000"/>
                <w:sz w:val="20"/>
              </w:rPr>
              <w:t>Роль дает полномочия администратора в подсистеме планирования бюджета.</w:t>
            </w:r>
          </w:p>
        </w:tc>
        <w:tc>
          <w:tcPr>
            <w:tcW w:w="1984" w:type="dxa"/>
          </w:tcPr>
          <w:p w:rsidR="00333DC2" w:rsidRPr="009A0791" w:rsidRDefault="00333DC2" w:rsidP="00BC0C87">
            <w:pPr>
              <w:ind w:firstLine="0"/>
              <w:rPr>
                <w:color w:val="000000"/>
                <w:sz w:val="20"/>
              </w:rPr>
            </w:pPr>
            <w:r w:rsidRPr="009A0791">
              <w:rPr>
                <w:color w:val="000000"/>
                <w:sz w:val="20"/>
              </w:rPr>
              <w:t>Назначается в зависимости от принадлежности пользователя к ФО субъекта.</w:t>
            </w:r>
          </w:p>
        </w:tc>
        <w:tc>
          <w:tcPr>
            <w:tcW w:w="1418" w:type="dxa"/>
          </w:tcPr>
          <w:p w:rsidR="00333DC2" w:rsidRPr="009A0791" w:rsidRDefault="00333DC2" w:rsidP="000974A1">
            <w:pPr>
              <w:ind w:firstLine="0"/>
              <w:rPr>
                <w:sz w:val="20"/>
              </w:rPr>
            </w:pPr>
            <w:r w:rsidRPr="009A0791">
              <w:rPr>
                <w:color w:val="000000"/>
                <w:sz w:val="20"/>
              </w:rPr>
              <w:t>Не требуется</w:t>
            </w:r>
          </w:p>
        </w:tc>
      </w:tr>
      <w:tr w:rsidR="00333DC2" w:rsidTr="00C169CB">
        <w:tc>
          <w:tcPr>
            <w:tcW w:w="1951" w:type="dxa"/>
          </w:tcPr>
          <w:p w:rsidR="00333DC2" w:rsidRPr="00C169CB" w:rsidRDefault="00333DC2" w:rsidP="00BC0C87">
            <w:pPr>
              <w:pStyle w:val="ae"/>
              <w:ind w:firstLine="0"/>
              <w:rPr>
                <w:color w:val="000000"/>
                <w:sz w:val="20"/>
              </w:rPr>
            </w:pPr>
            <w:r w:rsidRPr="00C169CB">
              <w:rPr>
                <w:color w:val="000000"/>
                <w:sz w:val="20"/>
              </w:rPr>
              <w:t>ПЛА</w:t>
            </w:r>
            <w:proofErr w:type="gramStart"/>
            <w:r w:rsidRPr="00C169CB">
              <w:rPr>
                <w:color w:val="000000"/>
                <w:sz w:val="20"/>
              </w:rPr>
              <w:t>.Р</w:t>
            </w:r>
            <w:proofErr w:type="gramEnd"/>
            <w:r w:rsidRPr="00C169CB">
              <w:rPr>
                <w:color w:val="000000"/>
                <w:sz w:val="20"/>
              </w:rPr>
              <w:t>РО.ФР</w:t>
            </w:r>
          </w:p>
        </w:tc>
        <w:tc>
          <w:tcPr>
            <w:tcW w:w="2410" w:type="dxa"/>
          </w:tcPr>
          <w:p w:rsidR="00333DC2" w:rsidRPr="00C169CB" w:rsidRDefault="00333DC2" w:rsidP="00BC0C87">
            <w:pPr>
              <w:pStyle w:val="ae"/>
              <w:ind w:firstLine="0"/>
              <w:rPr>
                <w:color w:val="000000"/>
                <w:sz w:val="20"/>
              </w:rPr>
            </w:pPr>
            <w:r w:rsidRPr="00C169CB">
              <w:rPr>
                <w:color w:val="000000"/>
                <w:sz w:val="20"/>
              </w:rPr>
              <w:t>Подготовка фрагментов реестра расходных обязательств ГРБС, согласование фрагментов реестра по отраслям</w:t>
            </w:r>
          </w:p>
        </w:tc>
        <w:tc>
          <w:tcPr>
            <w:tcW w:w="2410" w:type="dxa"/>
          </w:tcPr>
          <w:p w:rsidR="00333DC2" w:rsidRPr="00C169CB" w:rsidRDefault="00333DC2" w:rsidP="00BC0C87">
            <w:pPr>
              <w:pStyle w:val="ae"/>
              <w:ind w:firstLine="0"/>
              <w:rPr>
                <w:color w:val="000000"/>
                <w:sz w:val="20"/>
              </w:rPr>
            </w:pPr>
            <w:r w:rsidRPr="00C169CB">
              <w:rPr>
                <w:color w:val="000000"/>
                <w:sz w:val="20"/>
              </w:rPr>
              <w:t>Роль дает права на работу с фрагментами РРО ГРБС, справочниками НПА и РО. Роль предназначена для сотрудников отраслевых управлений МЭФ Московской области, отраслевых подразделений ФО муниципальных образований, а также для ГРБС.</w:t>
            </w:r>
          </w:p>
        </w:tc>
        <w:tc>
          <w:tcPr>
            <w:tcW w:w="1984" w:type="dxa"/>
          </w:tcPr>
          <w:p w:rsidR="00333DC2" w:rsidRDefault="00333DC2" w:rsidP="00BC0C87">
            <w:pPr>
              <w:ind w:firstLine="0"/>
            </w:pPr>
          </w:p>
        </w:tc>
        <w:tc>
          <w:tcPr>
            <w:tcW w:w="1418" w:type="dxa"/>
          </w:tcPr>
          <w:p w:rsidR="00333DC2" w:rsidRPr="009A0791" w:rsidRDefault="00333DC2" w:rsidP="000974A1">
            <w:pPr>
              <w:ind w:firstLine="0"/>
              <w:rPr>
                <w:sz w:val="20"/>
              </w:rPr>
            </w:pPr>
            <w:r w:rsidRPr="009A0791">
              <w:rPr>
                <w:color w:val="000000"/>
                <w:sz w:val="20"/>
              </w:rPr>
              <w:t>Не требуется</w:t>
            </w:r>
          </w:p>
        </w:tc>
      </w:tr>
      <w:tr w:rsidR="00333DC2" w:rsidTr="00C169CB">
        <w:tc>
          <w:tcPr>
            <w:tcW w:w="1951" w:type="dxa"/>
          </w:tcPr>
          <w:p w:rsidR="00333DC2" w:rsidRPr="00C169CB" w:rsidRDefault="00333DC2" w:rsidP="00BC0C87">
            <w:pPr>
              <w:pStyle w:val="ae"/>
              <w:ind w:firstLine="0"/>
              <w:rPr>
                <w:color w:val="000000"/>
                <w:sz w:val="20"/>
              </w:rPr>
            </w:pPr>
            <w:r w:rsidRPr="00C169CB">
              <w:rPr>
                <w:color w:val="000000"/>
                <w:sz w:val="20"/>
              </w:rPr>
              <w:t>ПЛА</w:t>
            </w:r>
            <w:proofErr w:type="gramStart"/>
            <w:r w:rsidRPr="00C169CB">
              <w:rPr>
                <w:color w:val="000000"/>
                <w:sz w:val="20"/>
              </w:rPr>
              <w:t>.Г</w:t>
            </w:r>
            <w:proofErr w:type="gramEnd"/>
            <w:r w:rsidRPr="00C169CB">
              <w:rPr>
                <w:color w:val="000000"/>
                <w:sz w:val="20"/>
              </w:rPr>
              <w:t>МЗ</w:t>
            </w:r>
          </w:p>
        </w:tc>
        <w:tc>
          <w:tcPr>
            <w:tcW w:w="2410" w:type="dxa"/>
          </w:tcPr>
          <w:p w:rsidR="00333DC2" w:rsidRPr="00C169CB" w:rsidRDefault="00333DC2" w:rsidP="00BC0C87">
            <w:pPr>
              <w:pStyle w:val="ae"/>
              <w:ind w:firstLine="0"/>
              <w:rPr>
                <w:color w:val="000000"/>
                <w:sz w:val="20"/>
              </w:rPr>
            </w:pPr>
            <w:r w:rsidRPr="00C169CB">
              <w:rPr>
                <w:color w:val="000000"/>
                <w:sz w:val="20"/>
              </w:rPr>
              <w:t>Формирование, согласование и утверждение государственных (муниципальных) заданий, сбор сведений об их выполнении</w:t>
            </w:r>
          </w:p>
        </w:tc>
        <w:tc>
          <w:tcPr>
            <w:tcW w:w="2410" w:type="dxa"/>
          </w:tcPr>
          <w:p w:rsidR="00333DC2" w:rsidRPr="00C169CB" w:rsidRDefault="00333DC2" w:rsidP="00BC0C87">
            <w:pPr>
              <w:pStyle w:val="ae"/>
              <w:ind w:firstLine="0"/>
              <w:rPr>
                <w:color w:val="000000"/>
                <w:sz w:val="20"/>
              </w:rPr>
            </w:pPr>
            <w:r w:rsidRPr="00C169CB">
              <w:rPr>
                <w:color w:val="000000"/>
                <w:sz w:val="20"/>
              </w:rPr>
              <w:t>Роль дает права для работы в блоке «Государственное (муниципальное) задание».</w:t>
            </w:r>
          </w:p>
        </w:tc>
        <w:tc>
          <w:tcPr>
            <w:tcW w:w="1984" w:type="dxa"/>
          </w:tcPr>
          <w:p w:rsidR="00333DC2" w:rsidRDefault="00333DC2" w:rsidP="00BC0C87">
            <w:pPr>
              <w:ind w:firstLine="0"/>
            </w:pPr>
          </w:p>
        </w:tc>
        <w:tc>
          <w:tcPr>
            <w:tcW w:w="1418" w:type="dxa"/>
          </w:tcPr>
          <w:p w:rsidR="00333DC2" w:rsidRPr="009A0791" w:rsidRDefault="00333DC2" w:rsidP="000974A1">
            <w:pPr>
              <w:ind w:firstLine="0"/>
              <w:rPr>
                <w:sz w:val="20"/>
              </w:rPr>
            </w:pPr>
            <w:r w:rsidRPr="009A0791">
              <w:rPr>
                <w:color w:val="000000"/>
                <w:sz w:val="20"/>
              </w:rPr>
              <w:t>Не требуется</w:t>
            </w:r>
          </w:p>
        </w:tc>
      </w:tr>
      <w:tr w:rsidR="00333DC2" w:rsidTr="00C169CB">
        <w:tc>
          <w:tcPr>
            <w:tcW w:w="1951" w:type="dxa"/>
          </w:tcPr>
          <w:p w:rsidR="00333DC2" w:rsidRPr="00C169CB" w:rsidRDefault="00333DC2" w:rsidP="00BC0C87">
            <w:pPr>
              <w:pStyle w:val="ae"/>
              <w:ind w:firstLine="0"/>
              <w:rPr>
                <w:color w:val="000000"/>
                <w:sz w:val="20"/>
              </w:rPr>
            </w:pPr>
            <w:r w:rsidRPr="00C169CB">
              <w:rPr>
                <w:color w:val="000000"/>
                <w:sz w:val="20"/>
              </w:rPr>
              <w:t>ПЛА</w:t>
            </w:r>
            <w:proofErr w:type="gramStart"/>
            <w:r w:rsidRPr="00C169CB">
              <w:rPr>
                <w:color w:val="000000"/>
                <w:sz w:val="20"/>
              </w:rPr>
              <w:t>.П</w:t>
            </w:r>
            <w:proofErr w:type="gramEnd"/>
            <w:r w:rsidRPr="00C169CB">
              <w:rPr>
                <w:color w:val="000000"/>
                <w:sz w:val="20"/>
              </w:rPr>
              <w:t>ПС</w:t>
            </w:r>
          </w:p>
        </w:tc>
        <w:tc>
          <w:tcPr>
            <w:tcW w:w="2410" w:type="dxa"/>
          </w:tcPr>
          <w:p w:rsidR="00333DC2" w:rsidRPr="00C169CB" w:rsidRDefault="00333DC2" w:rsidP="00BC0C87">
            <w:pPr>
              <w:pStyle w:val="ae"/>
              <w:ind w:firstLine="0"/>
              <w:rPr>
                <w:color w:val="000000"/>
                <w:sz w:val="20"/>
              </w:rPr>
            </w:pPr>
            <w:r w:rsidRPr="00C169CB">
              <w:rPr>
                <w:color w:val="000000"/>
                <w:sz w:val="20"/>
              </w:rPr>
              <w:t>Пользователь подсистемы планирования бюджета</w:t>
            </w:r>
          </w:p>
        </w:tc>
        <w:tc>
          <w:tcPr>
            <w:tcW w:w="2410" w:type="dxa"/>
          </w:tcPr>
          <w:p w:rsidR="00333DC2" w:rsidRPr="00C169CB" w:rsidRDefault="00333DC2" w:rsidP="00BC0C87">
            <w:pPr>
              <w:pStyle w:val="ae"/>
              <w:ind w:firstLine="0"/>
              <w:rPr>
                <w:color w:val="000000"/>
                <w:sz w:val="20"/>
              </w:rPr>
            </w:pPr>
            <w:r w:rsidRPr="00C169CB">
              <w:rPr>
                <w:color w:val="000000"/>
                <w:sz w:val="20"/>
              </w:rPr>
              <w:t>Роль дает право входа в подсистему планирования бюджета. При отсутствии данной роли вход в подсистему планирования бюджета будет не возможен.</w:t>
            </w:r>
          </w:p>
        </w:tc>
        <w:tc>
          <w:tcPr>
            <w:tcW w:w="1984" w:type="dxa"/>
          </w:tcPr>
          <w:p w:rsidR="00333DC2" w:rsidRDefault="00333DC2" w:rsidP="00BC0C87">
            <w:pPr>
              <w:ind w:firstLine="0"/>
            </w:pPr>
            <w:r w:rsidRPr="004703A9">
              <w:rPr>
                <w:color w:val="000000"/>
                <w:sz w:val="20"/>
              </w:rPr>
              <w:t>Обязательно</w:t>
            </w:r>
          </w:p>
        </w:tc>
        <w:tc>
          <w:tcPr>
            <w:tcW w:w="1418" w:type="dxa"/>
          </w:tcPr>
          <w:p w:rsidR="00333DC2" w:rsidRPr="009A0791" w:rsidRDefault="00333DC2" w:rsidP="000974A1">
            <w:pPr>
              <w:ind w:firstLine="0"/>
              <w:rPr>
                <w:sz w:val="20"/>
              </w:rPr>
            </w:pPr>
            <w:r w:rsidRPr="009A0791">
              <w:rPr>
                <w:color w:val="000000"/>
                <w:sz w:val="20"/>
              </w:rPr>
              <w:t>Не требуется</w:t>
            </w:r>
          </w:p>
        </w:tc>
      </w:tr>
      <w:tr w:rsidR="00333DC2" w:rsidTr="00C169CB">
        <w:tc>
          <w:tcPr>
            <w:tcW w:w="1951" w:type="dxa"/>
          </w:tcPr>
          <w:p w:rsidR="00333DC2" w:rsidRPr="00C169CB" w:rsidRDefault="00333DC2" w:rsidP="00BC0C87">
            <w:pPr>
              <w:pStyle w:val="ae"/>
              <w:ind w:firstLine="0"/>
              <w:rPr>
                <w:color w:val="000000"/>
                <w:sz w:val="20"/>
              </w:rPr>
            </w:pPr>
            <w:r w:rsidRPr="00C169CB">
              <w:rPr>
                <w:color w:val="000000"/>
                <w:sz w:val="20"/>
              </w:rPr>
              <w:t>ПЛА</w:t>
            </w:r>
            <w:proofErr w:type="gramStart"/>
            <w:r w:rsidRPr="00C169CB">
              <w:rPr>
                <w:color w:val="000000"/>
                <w:sz w:val="20"/>
              </w:rPr>
              <w:t>.Р</w:t>
            </w:r>
            <w:proofErr w:type="gramEnd"/>
            <w:r w:rsidRPr="00C169CB">
              <w:rPr>
                <w:color w:val="000000"/>
                <w:sz w:val="20"/>
              </w:rPr>
              <w:t>РО.МО</w:t>
            </w:r>
          </w:p>
        </w:tc>
        <w:tc>
          <w:tcPr>
            <w:tcW w:w="2410" w:type="dxa"/>
          </w:tcPr>
          <w:p w:rsidR="00333DC2" w:rsidRPr="00C169CB" w:rsidRDefault="00333DC2" w:rsidP="00BC0C87">
            <w:pPr>
              <w:pStyle w:val="ae"/>
              <w:ind w:firstLine="0"/>
              <w:rPr>
                <w:color w:val="000000"/>
                <w:sz w:val="20"/>
              </w:rPr>
            </w:pPr>
            <w:r w:rsidRPr="00C169CB">
              <w:rPr>
                <w:color w:val="000000"/>
                <w:sz w:val="20"/>
              </w:rPr>
              <w:t>Свод реестров расходных обязательств муниципальных образований</w:t>
            </w:r>
          </w:p>
        </w:tc>
        <w:tc>
          <w:tcPr>
            <w:tcW w:w="2410" w:type="dxa"/>
          </w:tcPr>
          <w:p w:rsidR="00333DC2" w:rsidRPr="00C169CB" w:rsidRDefault="00333DC2" w:rsidP="00BC0C87">
            <w:pPr>
              <w:pStyle w:val="ae"/>
              <w:ind w:firstLine="0"/>
              <w:rPr>
                <w:color w:val="000000"/>
                <w:sz w:val="20"/>
              </w:rPr>
            </w:pPr>
            <w:r w:rsidRPr="00C169CB">
              <w:rPr>
                <w:color w:val="000000"/>
                <w:sz w:val="20"/>
              </w:rPr>
              <w:t>Роль дает право сводить реестры расходных обязательств муниципальных образований. Роль предназначена для сотрудников управления межбюджетных отношений МЭФ Московской области и ФО муниципальных образований (поселений).</w:t>
            </w:r>
          </w:p>
        </w:tc>
        <w:tc>
          <w:tcPr>
            <w:tcW w:w="1984" w:type="dxa"/>
          </w:tcPr>
          <w:p w:rsidR="00333DC2" w:rsidRPr="009A0791" w:rsidRDefault="00333DC2" w:rsidP="00BC0C87">
            <w:pPr>
              <w:ind w:firstLine="0"/>
              <w:rPr>
                <w:color w:val="000000"/>
                <w:sz w:val="20"/>
              </w:rPr>
            </w:pPr>
            <w:r w:rsidRPr="009A0791">
              <w:rPr>
                <w:color w:val="000000"/>
                <w:sz w:val="20"/>
              </w:rPr>
              <w:t>Назначается в зависимости от п</w:t>
            </w:r>
            <w:r>
              <w:rPr>
                <w:color w:val="000000"/>
                <w:sz w:val="20"/>
              </w:rPr>
              <w:t xml:space="preserve">ринадлежности пользователя к ФО </w:t>
            </w:r>
            <w:r w:rsidRPr="009A0791">
              <w:rPr>
                <w:color w:val="000000"/>
                <w:sz w:val="20"/>
              </w:rPr>
              <w:t>субъекта.</w:t>
            </w:r>
          </w:p>
        </w:tc>
        <w:tc>
          <w:tcPr>
            <w:tcW w:w="1418" w:type="dxa"/>
          </w:tcPr>
          <w:p w:rsidR="00333DC2" w:rsidRPr="009A0791" w:rsidRDefault="00333DC2" w:rsidP="000974A1">
            <w:pPr>
              <w:ind w:firstLine="0"/>
              <w:rPr>
                <w:sz w:val="20"/>
              </w:rPr>
            </w:pPr>
            <w:r w:rsidRPr="009A0791">
              <w:rPr>
                <w:color w:val="000000"/>
                <w:sz w:val="20"/>
              </w:rPr>
              <w:t>Не требуется</w:t>
            </w:r>
          </w:p>
        </w:tc>
      </w:tr>
      <w:tr w:rsidR="00333DC2" w:rsidTr="00C169CB">
        <w:tc>
          <w:tcPr>
            <w:tcW w:w="1951" w:type="dxa"/>
          </w:tcPr>
          <w:p w:rsidR="00333DC2" w:rsidRPr="00C169CB" w:rsidRDefault="00333DC2" w:rsidP="00BC0C87">
            <w:pPr>
              <w:pStyle w:val="ae"/>
              <w:ind w:firstLine="0"/>
              <w:rPr>
                <w:color w:val="000000"/>
                <w:sz w:val="20"/>
              </w:rPr>
            </w:pPr>
            <w:r w:rsidRPr="00C169CB">
              <w:rPr>
                <w:color w:val="000000"/>
                <w:sz w:val="20"/>
              </w:rPr>
              <w:t>ПЛА</w:t>
            </w:r>
            <w:proofErr w:type="gramStart"/>
            <w:r w:rsidRPr="00C169CB">
              <w:rPr>
                <w:color w:val="000000"/>
                <w:sz w:val="20"/>
              </w:rPr>
              <w:t>.С</w:t>
            </w:r>
            <w:proofErr w:type="gramEnd"/>
            <w:r w:rsidRPr="00C169CB">
              <w:rPr>
                <w:color w:val="000000"/>
                <w:sz w:val="20"/>
              </w:rPr>
              <w:t>БОР</w:t>
            </w:r>
          </w:p>
        </w:tc>
        <w:tc>
          <w:tcPr>
            <w:tcW w:w="2410" w:type="dxa"/>
          </w:tcPr>
          <w:p w:rsidR="00333DC2" w:rsidRPr="00C169CB" w:rsidRDefault="00333DC2" w:rsidP="00BC0C87">
            <w:pPr>
              <w:pStyle w:val="ae"/>
              <w:ind w:firstLine="0"/>
              <w:rPr>
                <w:color w:val="000000"/>
                <w:sz w:val="20"/>
              </w:rPr>
            </w:pPr>
            <w:r w:rsidRPr="00C169CB">
              <w:rPr>
                <w:color w:val="000000"/>
                <w:sz w:val="20"/>
              </w:rPr>
              <w:t>Управление сборами (бюджетных ассигнований, фрагментов РРО), формирование ПОБА</w:t>
            </w:r>
          </w:p>
        </w:tc>
        <w:tc>
          <w:tcPr>
            <w:tcW w:w="2410" w:type="dxa"/>
          </w:tcPr>
          <w:p w:rsidR="00333DC2" w:rsidRPr="00C169CB" w:rsidRDefault="00333DC2" w:rsidP="00BC0C87">
            <w:pPr>
              <w:pStyle w:val="ae"/>
              <w:ind w:firstLine="0"/>
              <w:rPr>
                <w:color w:val="000000"/>
                <w:sz w:val="20"/>
              </w:rPr>
            </w:pPr>
            <w:r w:rsidRPr="00C169CB">
              <w:rPr>
                <w:color w:val="000000"/>
                <w:sz w:val="20"/>
              </w:rPr>
              <w:t>Роль дает права администратора бизнес-процессов, права сбора фрагментов РРО с ГРБС. Роль предназначена для сотрудников бюджетного управления МЭФ Московской области, а также ФО МР и ФО ГО.</w:t>
            </w:r>
          </w:p>
        </w:tc>
        <w:tc>
          <w:tcPr>
            <w:tcW w:w="1984" w:type="dxa"/>
          </w:tcPr>
          <w:p w:rsidR="00333DC2" w:rsidRDefault="00333DC2" w:rsidP="00BC0C87">
            <w:pPr>
              <w:ind w:firstLine="0"/>
            </w:pPr>
          </w:p>
        </w:tc>
        <w:tc>
          <w:tcPr>
            <w:tcW w:w="1418" w:type="dxa"/>
          </w:tcPr>
          <w:p w:rsidR="00333DC2" w:rsidRPr="009A0791" w:rsidRDefault="00333DC2" w:rsidP="000974A1">
            <w:pPr>
              <w:ind w:firstLine="0"/>
              <w:rPr>
                <w:sz w:val="20"/>
              </w:rPr>
            </w:pPr>
            <w:r w:rsidRPr="009A0791">
              <w:rPr>
                <w:color w:val="000000"/>
                <w:sz w:val="20"/>
              </w:rPr>
              <w:t>Не требуется</w:t>
            </w:r>
          </w:p>
        </w:tc>
      </w:tr>
    </w:tbl>
    <w:p w:rsidR="00B4098D" w:rsidRDefault="00B4098D" w:rsidP="00B4098D">
      <w:pPr>
        <w:pStyle w:val="Web15"/>
      </w:pPr>
    </w:p>
    <w:p w:rsidR="00D82DA3" w:rsidRPr="00776CA5" w:rsidRDefault="009C448F" w:rsidP="00A73A8B">
      <w:pPr>
        <w:outlineLvl w:val="0"/>
        <w:rPr>
          <w:b/>
          <w:szCs w:val="28"/>
        </w:rPr>
      </w:pPr>
      <w:r>
        <w:rPr>
          <w:b/>
          <w:szCs w:val="28"/>
        </w:rPr>
        <w:t>4</w:t>
      </w:r>
      <w:r w:rsidR="00D82DA3">
        <w:rPr>
          <w:b/>
          <w:szCs w:val="28"/>
        </w:rPr>
        <w:t>.7.</w:t>
      </w:r>
      <w:r w:rsidR="00ED15BA">
        <w:rPr>
          <w:b/>
          <w:szCs w:val="28"/>
        </w:rPr>
        <w:t>5</w:t>
      </w:r>
      <w:r w:rsidR="00D82DA3">
        <w:rPr>
          <w:b/>
          <w:szCs w:val="28"/>
        </w:rPr>
        <w:t xml:space="preserve"> Функциональные роли </w:t>
      </w:r>
      <w:proofErr w:type="gramStart"/>
      <w:r w:rsidR="00D82DA3">
        <w:rPr>
          <w:b/>
          <w:szCs w:val="28"/>
        </w:rPr>
        <w:t>для</w:t>
      </w:r>
      <w:proofErr w:type="gramEnd"/>
      <w:r w:rsidR="00D82DA3">
        <w:rPr>
          <w:b/>
          <w:szCs w:val="28"/>
        </w:rPr>
        <w:t xml:space="preserve"> </w:t>
      </w:r>
      <w:r w:rsidR="00A66C0A">
        <w:rPr>
          <w:b/>
          <w:szCs w:val="28"/>
        </w:rPr>
        <w:t xml:space="preserve">ПО </w:t>
      </w:r>
      <w:r w:rsidR="00D82DA3">
        <w:rPr>
          <w:b/>
          <w:szCs w:val="28"/>
        </w:rPr>
        <w:t>«</w:t>
      </w:r>
      <w:r w:rsidR="00A66C0A" w:rsidRPr="00A66C0A">
        <w:rPr>
          <w:b/>
          <w:szCs w:val="28"/>
        </w:rPr>
        <w:t>Web-Исполнение</w:t>
      </w:r>
      <w:r w:rsidR="00D82DA3">
        <w:rPr>
          <w:b/>
          <w:szCs w:val="28"/>
        </w:rPr>
        <w:t>»</w:t>
      </w:r>
    </w:p>
    <w:p w:rsidR="00B4098D" w:rsidRDefault="00A8632F" w:rsidP="00B4098D">
      <w:pPr>
        <w:pStyle w:val="Web15"/>
      </w:pPr>
      <w:r>
        <w:t>Роли подсистемы «</w:t>
      </w:r>
      <w:r>
        <w:rPr>
          <w:lang w:val="en-US"/>
        </w:rPr>
        <w:t>Web</w:t>
      </w:r>
      <w:r w:rsidRPr="00A8632F">
        <w:t>-</w:t>
      </w:r>
      <w:r>
        <w:t>Исполнение» доступны  ведомственным администраторам пользователей, имеющим права управления пользователями подсистемы «</w:t>
      </w:r>
      <w:r>
        <w:rPr>
          <w:lang w:val="en-US"/>
        </w:rPr>
        <w:t>Web</w:t>
      </w:r>
      <w:r w:rsidRPr="00A8632F">
        <w:t>-</w:t>
      </w:r>
      <w:r>
        <w:t>Исполнение» (при наличии функциональных ролей НСИ</w:t>
      </w:r>
      <w:proofErr w:type="gramStart"/>
      <w:r>
        <w:t>.В</w:t>
      </w:r>
      <w:proofErr w:type="gramEnd"/>
      <w:r>
        <w:t xml:space="preserve">АП, НСИ.УП_ИСП). </w:t>
      </w:r>
      <w:proofErr w:type="gramStart"/>
      <w:r w:rsidR="00B4098D">
        <w:t xml:space="preserve">Перечень и описание существующих функциональных ролей для работы с </w:t>
      </w:r>
      <w:r w:rsidR="00A66C0A">
        <w:t>ПО</w:t>
      </w:r>
      <w:r w:rsidR="00B4098D">
        <w:t xml:space="preserve"> «</w:t>
      </w:r>
      <w:r w:rsidR="00A66C0A" w:rsidRPr="00A66C0A">
        <w:t>Web-Исполнение</w:t>
      </w:r>
      <w:r w:rsidR="00B4098D">
        <w:t xml:space="preserve">», обязательность их использования приведена в таблице </w:t>
      </w:r>
      <w:r w:rsidR="00ED15BA">
        <w:t>5</w:t>
      </w:r>
      <w:r w:rsidR="00B4098D">
        <w:t>.</w:t>
      </w:r>
      <w:r w:rsidR="00DF507C">
        <w:t xml:space="preserve"> </w:t>
      </w:r>
      <w:proofErr w:type="gramEnd"/>
    </w:p>
    <w:p w:rsidR="00B4098D" w:rsidRDefault="00B4098D" w:rsidP="00B4098D">
      <w:pPr>
        <w:pStyle w:val="af7"/>
        <w:spacing w:line="25" w:lineRule="atLeast"/>
        <w:rPr>
          <w:rFonts w:ascii="Times New Roman" w:hAnsi="Times New Roman"/>
          <w:i w:val="0"/>
          <w:sz w:val="24"/>
        </w:rPr>
      </w:pPr>
      <w:r w:rsidRPr="00DC7382">
        <w:rPr>
          <w:rFonts w:ascii="Times New Roman" w:hAnsi="Times New Roman"/>
          <w:i w:val="0"/>
          <w:sz w:val="24"/>
        </w:rPr>
        <w:t xml:space="preserve">Таблица </w:t>
      </w:r>
      <w:r w:rsidR="00ED15BA">
        <w:rPr>
          <w:rFonts w:ascii="Times New Roman" w:hAnsi="Times New Roman"/>
          <w:i w:val="0"/>
          <w:sz w:val="24"/>
        </w:rPr>
        <w:t>5</w:t>
      </w:r>
      <w:r>
        <w:rPr>
          <w:rFonts w:ascii="Times New Roman" w:hAnsi="Times New Roman"/>
          <w:i w:val="0"/>
          <w:sz w:val="24"/>
        </w:rPr>
        <w:t xml:space="preserve"> - </w:t>
      </w:r>
      <w:r w:rsidRPr="00DC7382">
        <w:rPr>
          <w:rFonts w:ascii="Times New Roman" w:hAnsi="Times New Roman"/>
          <w:i w:val="0"/>
          <w:sz w:val="24"/>
        </w:rPr>
        <w:t>Назначение функциональных ролей единой учетной записи</w:t>
      </w:r>
      <w:r>
        <w:rPr>
          <w:rFonts w:ascii="Times New Roman" w:hAnsi="Times New Roman"/>
          <w:i w:val="0"/>
          <w:sz w:val="24"/>
        </w:rPr>
        <w:t xml:space="preserve"> </w:t>
      </w:r>
      <w:r w:rsidR="00A66C0A">
        <w:rPr>
          <w:rFonts w:ascii="Times New Roman" w:hAnsi="Times New Roman"/>
          <w:i w:val="0"/>
          <w:sz w:val="24"/>
        </w:rPr>
        <w:t xml:space="preserve">для работы </w:t>
      </w:r>
      <w:proofErr w:type="gramStart"/>
      <w:r w:rsidR="00A66C0A">
        <w:rPr>
          <w:rFonts w:ascii="Times New Roman" w:hAnsi="Times New Roman"/>
          <w:i w:val="0"/>
          <w:sz w:val="24"/>
        </w:rPr>
        <w:t>с</w:t>
      </w:r>
      <w:proofErr w:type="gramEnd"/>
      <w:r w:rsidR="00A66C0A">
        <w:rPr>
          <w:rFonts w:ascii="Times New Roman" w:hAnsi="Times New Roman"/>
          <w:i w:val="0"/>
          <w:sz w:val="24"/>
        </w:rPr>
        <w:t xml:space="preserve"> ПО</w:t>
      </w:r>
      <w:r w:rsidRPr="00F5112C">
        <w:rPr>
          <w:rFonts w:ascii="Times New Roman" w:hAnsi="Times New Roman"/>
          <w:i w:val="0"/>
          <w:sz w:val="24"/>
        </w:rPr>
        <w:t xml:space="preserve"> «</w:t>
      </w:r>
      <w:r w:rsidR="00A66C0A" w:rsidRPr="00A66C0A">
        <w:rPr>
          <w:rFonts w:ascii="Times New Roman" w:hAnsi="Times New Roman"/>
          <w:i w:val="0"/>
          <w:sz w:val="24"/>
        </w:rPr>
        <w:t>Web-Исполнение</w:t>
      </w:r>
      <w:r w:rsidRPr="00F5112C">
        <w:rPr>
          <w:rFonts w:ascii="Times New Roman" w:hAnsi="Times New Roman"/>
          <w:i w:val="0"/>
          <w:sz w:val="24"/>
        </w:rPr>
        <w:t>»</w:t>
      </w:r>
    </w:p>
    <w:tbl>
      <w:tblPr>
        <w:tblStyle w:val="a4"/>
        <w:tblW w:w="10173" w:type="dxa"/>
        <w:tblLayout w:type="fixed"/>
        <w:tblLook w:val="04A0" w:firstRow="1" w:lastRow="0" w:firstColumn="1" w:lastColumn="0" w:noHBand="0" w:noVBand="1"/>
      </w:tblPr>
      <w:tblGrid>
        <w:gridCol w:w="1951"/>
        <w:gridCol w:w="2410"/>
        <w:gridCol w:w="2410"/>
        <w:gridCol w:w="1984"/>
        <w:gridCol w:w="1418"/>
      </w:tblGrid>
      <w:tr w:rsidR="00B4098D" w:rsidRPr="009A0791" w:rsidTr="00933BAE">
        <w:trPr>
          <w:tblHeader/>
        </w:trPr>
        <w:tc>
          <w:tcPr>
            <w:tcW w:w="1951" w:type="dxa"/>
          </w:tcPr>
          <w:p w:rsidR="00B4098D" w:rsidRPr="009A0791" w:rsidRDefault="00B4098D" w:rsidP="00BC0C87">
            <w:pPr>
              <w:pStyle w:val="ad"/>
              <w:spacing w:before="480"/>
              <w:outlineLvl w:val="0"/>
              <w:rPr>
                <w:sz w:val="20"/>
              </w:rPr>
            </w:pPr>
            <w:r w:rsidRPr="009A0791">
              <w:rPr>
                <w:sz w:val="20"/>
              </w:rPr>
              <w:t>Идентификатор</w:t>
            </w:r>
          </w:p>
        </w:tc>
        <w:tc>
          <w:tcPr>
            <w:tcW w:w="2410" w:type="dxa"/>
          </w:tcPr>
          <w:p w:rsidR="00B4098D" w:rsidRPr="009A0791" w:rsidRDefault="00B4098D" w:rsidP="00BC0C87">
            <w:pPr>
              <w:pStyle w:val="ad"/>
              <w:spacing w:before="480"/>
              <w:outlineLvl w:val="0"/>
              <w:rPr>
                <w:sz w:val="20"/>
              </w:rPr>
            </w:pPr>
            <w:r w:rsidRPr="009A0791">
              <w:rPr>
                <w:sz w:val="20"/>
              </w:rPr>
              <w:t>Наименование</w:t>
            </w:r>
          </w:p>
        </w:tc>
        <w:tc>
          <w:tcPr>
            <w:tcW w:w="2410" w:type="dxa"/>
          </w:tcPr>
          <w:p w:rsidR="00B4098D" w:rsidRPr="009A0791" w:rsidRDefault="00B4098D" w:rsidP="00BC0C87">
            <w:pPr>
              <w:pStyle w:val="ad"/>
              <w:spacing w:before="480"/>
              <w:outlineLvl w:val="0"/>
              <w:rPr>
                <w:sz w:val="20"/>
              </w:rPr>
            </w:pPr>
            <w:r w:rsidRPr="009A0791">
              <w:rPr>
                <w:sz w:val="20"/>
              </w:rPr>
              <w:t>Описание назначения</w:t>
            </w:r>
          </w:p>
        </w:tc>
        <w:tc>
          <w:tcPr>
            <w:tcW w:w="1984" w:type="dxa"/>
          </w:tcPr>
          <w:p w:rsidR="00B4098D" w:rsidRPr="009A0791" w:rsidRDefault="00B4098D" w:rsidP="00BC0C87">
            <w:pPr>
              <w:pStyle w:val="ad"/>
              <w:spacing w:before="480"/>
              <w:outlineLvl w:val="0"/>
              <w:rPr>
                <w:sz w:val="20"/>
              </w:rPr>
            </w:pPr>
            <w:r w:rsidRPr="009A0791">
              <w:rPr>
                <w:sz w:val="20"/>
              </w:rPr>
              <w:t>Обязательность назначения</w:t>
            </w:r>
          </w:p>
        </w:tc>
        <w:tc>
          <w:tcPr>
            <w:tcW w:w="1418" w:type="dxa"/>
          </w:tcPr>
          <w:p w:rsidR="00B4098D" w:rsidRPr="009A0791" w:rsidRDefault="00B4098D" w:rsidP="00BC0C87">
            <w:pPr>
              <w:pStyle w:val="ad"/>
              <w:spacing w:before="480"/>
              <w:outlineLvl w:val="0"/>
              <w:rPr>
                <w:sz w:val="20"/>
              </w:rPr>
            </w:pPr>
            <w:r w:rsidRPr="009A0791">
              <w:rPr>
                <w:sz w:val="20"/>
              </w:rPr>
              <w:t>Использование ЭП</w:t>
            </w:r>
          </w:p>
        </w:tc>
      </w:tr>
      <w:tr w:rsidR="00B4098D" w:rsidRPr="009A0791" w:rsidTr="00933BAE">
        <w:tc>
          <w:tcPr>
            <w:tcW w:w="1951" w:type="dxa"/>
          </w:tcPr>
          <w:p w:rsidR="00B4098D" w:rsidRPr="00F5112C" w:rsidRDefault="00B4098D" w:rsidP="00BC0C87">
            <w:pPr>
              <w:pStyle w:val="ae"/>
              <w:ind w:firstLine="0"/>
              <w:rPr>
                <w:b/>
                <w:color w:val="000000"/>
                <w:sz w:val="20"/>
              </w:rPr>
            </w:pPr>
            <w:proofErr w:type="gramStart"/>
            <w:r>
              <w:rPr>
                <w:b/>
                <w:color w:val="000000"/>
                <w:sz w:val="20"/>
              </w:rPr>
              <w:t>ИСП</w:t>
            </w:r>
            <w:proofErr w:type="gramEnd"/>
          </w:p>
        </w:tc>
        <w:tc>
          <w:tcPr>
            <w:tcW w:w="2410" w:type="dxa"/>
          </w:tcPr>
          <w:p w:rsidR="00B4098D" w:rsidRPr="00F5112C" w:rsidRDefault="00A66C0A" w:rsidP="00BC0C87">
            <w:pPr>
              <w:pStyle w:val="ae"/>
              <w:ind w:firstLine="0"/>
              <w:rPr>
                <w:b/>
                <w:color w:val="000000"/>
                <w:sz w:val="20"/>
              </w:rPr>
            </w:pPr>
            <w:r>
              <w:rPr>
                <w:b/>
                <w:color w:val="000000"/>
                <w:sz w:val="20"/>
              </w:rPr>
              <w:t>ПО «</w:t>
            </w:r>
            <w:r w:rsidRPr="00A66C0A">
              <w:rPr>
                <w:b/>
                <w:color w:val="000000"/>
                <w:sz w:val="20"/>
              </w:rPr>
              <w:t>Web-Исполнение</w:t>
            </w:r>
            <w:r>
              <w:rPr>
                <w:b/>
                <w:color w:val="000000"/>
                <w:sz w:val="20"/>
              </w:rPr>
              <w:t>»</w:t>
            </w:r>
          </w:p>
        </w:tc>
        <w:tc>
          <w:tcPr>
            <w:tcW w:w="2410" w:type="dxa"/>
          </w:tcPr>
          <w:p w:rsidR="00B4098D" w:rsidRPr="009A0791" w:rsidRDefault="00B4098D" w:rsidP="00BC0C87">
            <w:pPr>
              <w:pStyle w:val="af"/>
              <w:rPr>
                <w:rFonts w:eastAsia="Times New Roman"/>
                <w:color w:val="000000"/>
                <w:sz w:val="20"/>
              </w:rPr>
            </w:pPr>
          </w:p>
        </w:tc>
        <w:tc>
          <w:tcPr>
            <w:tcW w:w="1984" w:type="dxa"/>
          </w:tcPr>
          <w:p w:rsidR="00B4098D" w:rsidRPr="009A0791" w:rsidRDefault="00B4098D" w:rsidP="00BC0C87">
            <w:pPr>
              <w:ind w:firstLine="0"/>
              <w:rPr>
                <w:sz w:val="20"/>
              </w:rPr>
            </w:pPr>
          </w:p>
        </w:tc>
        <w:tc>
          <w:tcPr>
            <w:tcW w:w="1418" w:type="dxa"/>
          </w:tcPr>
          <w:p w:rsidR="00B4098D" w:rsidRPr="009A0791" w:rsidRDefault="00B4098D" w:rsidP="00BC0C87">
            <w:pPr>
              <w:ind w:firstLine="0"/>
              <w:rPr>
                <w:sz w:val="20"/>
              </w:rPr>
            </w:pPr>
          </w:p>
        </w:tc>
      </w:tr>
      <w:tr w:rsidR="00333DC2" w:rsidRPr="009A0791" w:rsidTr="00933BAE">
        <w:tc>
          <w:tcPr>
            <w:tcW w:w="1951" w:type="dxa"/>
          </w:tcPr>
          <w:p w:rsidR="00333DC2" w:rsidRPr="009A0791" w:rsidRDefault="00333DC2" w:rsidP="00BC0C87">
            <w:pPr>
              <w:pStyle w:val="ae"/>
              <w:ind w:firstLine="0"/>
              <w:rPr>
                <w:color w:val="000000"/>
                <w:sz w:val="20"/>
              </w:rPr>
            </w:pPr>
            <w:r w:rsidRPr="00B4098D">
              <w:rPr>
                <w:color w:val="000000"/>
                <w:sz w:val="20"/>
              </w:rPr>
              <w:t>ИСП</w:t>
            </w:r>
            <w:proofErr w:type="gramStart"/>
            <w:r w:rsidRPr="00B4098D">
              <w:rPr>
                <w:color w:val="000000"/>
                <w:sz w:val="20"/>
              </w:rPr>
              <w:t>.О</w:t>
            </w:r>
            <w:proofErr w:type="gramEnd"/>
            <w:r w:rsidRPr="00B4098D">
              <w:rPr>
                <w:color w:val="000000"/>
                <w:sz w:val="20"/>
              </w:rPr>
              <w:t>БЯЗ.УТВ</w:t>
            </w:r>
          </w:p>
        </w:tc>
        <w:tc>
          <w:tcPr>
            <w:tcW w:w="2410" w:type="dxa"/>
          </w:tcPr>
          <w:p w:rsidR="00333DC2" w:rsidRPr="009A0791" w:rsidRDefault="00333DC2" w:rsidP="00BC0C87">
            <w:pPr>
              <w:pStyle w:val="ae"/>
              <w:ind w:firstLine="0"/>
              <w:rPr>
                <w:color w:val="000000"/>
                <w:sz w:val="20"/>
              </w:rPr>
            </w:pPr>
            <w:r w:rsidRPr="00B4098D">
              <w:rPr>
                <w:color w:val="000000"/>
                <w:sz w:val="20"/>
              </w:rPr>
              <w:t>Утверждение сведений об обязательствах</w:t>
            </w:r>
          </w:p>
        </w:tc>
        <w:tc>
          <w:tcPr>
            <w:tcW w:w="2410" w:type="dxa"/>
          </w:tcPr>
          <w:p w:rsidR="00333DC2" w:rsidRPr="007466B0" w:rsidRDefault="00333DC2" w:rsidP="00BC0C87">
            <w:pPr>
              <w:pStyle w:val="ae"/>
              <w:ind w:firstLine="0"/>
              <w:rPr>
                <w:color w:val="000000"/>
                <w:sz w:val="20"/>
              </w:rPr>
            </w:pPr>
            <w:r w:rsidRPr="007466B0">
              <w:rPr>
                <w:color w:val="000000"/>
                <w:sz w:val="20"/>
              </w:rPr>
              <w:t>Роль дает право на утверждение сведений о бюджетных обязательствах, сведений о денежных обязательствах, сведений об обязательствах БУ, АУ.</w:t>
            </w:r>
          </w:p>
        </w:tc>
        <w:tc>
          <w:tcPr>
            <w:tcW w:w="1984" w:type="dxa"/>
          </w:tcPr>
          <w:p w:rsidR="00333DC2" w:rsidRPr="009A0791" w:rsidRDefault="00333DC2" w:rsidP="00BC0C87">
            <w:pPr>
              <w:ind w:firstLine="0"/>
              <w:rPr>
                <w:sz w:val="20"/>
              </w:rPr>
            </w:pPr>
            <w:r w:rsidRPr="009C448F">
              <w:rPr>
                <w:color w:val="000000"/>
                <w:sz w:val="20"/>
              </w:rPr>
              <w:t>Назначается в зависимости от принадлежности пользователя к ФО.</w:t>
            </w:r>
          </w:p>
        </w:tc>
        <w:tc>
          <w:tcPr>
            <w:tcW w:w="1418" w:type="dxa"/>
          </w:tcPr>
          <w:p w:rsidR="00333DC2" w:rsidRPr="009A0791" w:rsidRDefault="00333DC2" w:rsidP="000974A1">
            <w:pPr>
              <w:ind w:firstLine="0"/>
              <w:rPr>
                <w:sz w:val="20"/>
              </w:rPr>
            </w:pPr>
            <w:r w:rsidRPr="009A0791">
              <w:rPr>
                <w:color w:val="000000"/>
                <w:sz w:val="20"/>
              </w:rPr>
              <w:t>Не требуется</w:t>
            </w:r>
          </w:p>
        </w:tc>
      </w:tr>
      <w:tr w:rsidR="00333DC2" w:rsidRPr="009A0791" w:rsidTr="00933BAE">
        <w:tc>
          <w:tcPr>
            <w:tcW w:w="1951" w:type="dxa"/>
          </w:tcPr>
          <w:p w:rsidR="00333DC2" w:rsidRPr="009A0791" w:rsidRDefault="00333DC2" w:rsidP="00BC0C87">
            <w:pPr>
              <w:pStyle w:val="ae"/>
              <w:ind w:firstLine="0"/>
              <w:rPr>
                <w:color w:val="000000"/>
                <w:sz w:val="20"/>
              </w:rPr>
            </w:pPr>
            <w:r w:rsidRPr="00B4098D">
              <w:rPr>
                <w:color w:val="000000"/>
                <w:sz w:val="20"/>
              </w:rPr>
              <w:t>ИСП</w:t>
            </w:r>
            <w:proofErr w:type="gramStart"/>
            <w:r w:rsidRPr="00B4098D">
              <w:rPr>
                <w:color w:val="000000"/>
                <w:sz w:val="20"/>
              </w:rPr>
              <w:t>.А</w:t>
            </w:r>
            <w:proofErr w:type="gramEnd"/>
            <w:r w:rsidRPr="00B4098D">
              <w:rPr>
                <w:color w:val="000000"/>
                <w:sz w:val="20"/>
              </w:rPr>
              <w:t>ДМ</w:t>
            </w:r>
          </w:p>
        </w:tc>
        <w:tc>
          <w:tcPr>
            <w:tcW w:w="2410" w:type="dxa"/>
          </w:tcPr>
          <w:p w:rsidR="00333DC2" w:rsidRPr="009A0791" w:rsidRDefault="00333DC2" w:rsidP="00BC0C87">
            <w:pPr>
              <w:pStyle w:val="ae"/>
              <w:ind w:firstLine="0"/>
              <w:rPr>
                <w:color w:val="000000"/>
                <w:sz w:val="20"/>
              </w:rPr>
            </w:pPr>
            <w:r w:rsidRPr="00B4098D">
              <w:rPr>
                <w:color w:val="000000"/>
                <w:sz w:val="20"/>
              </w:rPr>
              <w:t>Администратор подсистемы исполнения бюджета</w:t>
            </w:r>
          </w:p>
        </w:tc>
        <w:tc>
          <w:tcPr>
            <w:tcW w:w="2410" w:type="dxa"/>
          </w:tcPr>
          <w:p w:rsidR="00333DC2" w:rsidRPr="009A0791" w:rsidRDefault="00333DC2" w:rsidP="00BC0C87">
            <w:pPr>
              <w:pStyle w:val="ae"/>
              <w:ind w:firstLine="0"/>
              <w:rPr>
                <w:color w:val="000000"/>
                <w:sz w:val="20"/>
              </w:rPr>
            </w:pPr>
            <w:r w:rsidRPr="007466B0">
              <w:rPr>
                <w:color w:val="000000"/>
                <w:sz w:val="20"/>
              </w:rPr>
              <w:t>Роль дает полномочия администратора в подсистеме исполнения бюджета.</w:t>
            </w:r>
          </w:p>
        </w:tc>
        <w:tc>
          <w:tcPr>
            <w:tcW w:w="1984" w:type="dxa"/>
          </w:tcPr>
          <w:p w:rsidR="00333DC2" w:rsidRPr="009A0791" w:rsidRDefault="00333DC2" w:rsidP="00BC0C87">
            <w:pPr>
              <w:ind w:firstLine="0"/>
              <w:rPr>
                <w:color w:val="000000"/>
                <w:sz w:val="20"/>
              </w:rPr>
            </w:pPr>
            <w:r w:rsidRPr="009A0791">
              <w:rPr>
                <w:color w:val="000000"/>
                <w:sz w:val="20"/>
              </w:rPr>
              <w:t>Назначается в зависимости от п</w:t>
            </w:r>
            <w:r>
              <w:rPr>
                <w:color w:val="000000"/>
                <w:sz w:val="20"/>
              </w:rPr>
              <w:t>ринадлежности пользователя к ФО.</w:t>
            </w:r>
          </w:p>
        </w:tc>
        <w:tc>
          <w:tcPr>
            <w:tcW w:w="1418" w:type="dxa"/>
          </w:tcPr>
          <w:p w:rsidR="00333DC2" w:rsidRPr="009A0791" w:rsidRDefault="00333DC2" w:rsidP="000974A1">
            <w:pPr>
              <w:ind w:firstLine="0"/>
              <w:rPr>
                <w:sz w:val="20"/>
              </w:rPr>
            </w:pPr>
            <w:r w:rsidRPr="009A0791">
              <w:rPr>
                <w:color w:val="000000"/>
                <w:sz w:val="20"/>
              </w:rPr>
              <w:t>Не требуется</w:t>
            </w:r>
          </w:p>
        </w:tc>
      </w:tr>
      <w:tr w:rsidR="00333DC2" w:rsidRPr="009A0791" w:rsidTr="00933BAE">
        <w:tc>
          <w:tcPr>
            <w:tcW w:w="1951" w:type="dxa"/>
          </w:tcPr>
          <w:p w:rsidR="00333DC2" w:rsidRPr="00B4098D" w:rsidRDefault="00333DC2" w:rsidP="00BC0C87">
            <w:pPr>
              <w:pStyle w:val="ae"/>
              <w:ind w:firstLine="0"/>
              <w:rPr>
                <w:color w:val="000000"/>
                <w:sz w:val="20"/>
              </w:rPr>
            </w:pPr>
            <w:r w:rsidRPr="000122A5">
              <w:rPr>
                <w:color w:val="000000"/>
                <w:sz w:val="20"/>
              </w:rPr>
              <w:t>ИСП</w:t>
            </w:r>
            <w:proofErr w:type="gramStart"/>
            <w:r w:rsidRPr="000122A5">
              <w:rPr>
                <w:color w:val="000000"/>
                <w:sz w:val="20"/>
              </w:rPr>
              <w:t>.П</w:t>
            </w:r>
            <w:proofErr w:type="gramEnd"/>
            <w:r w:rsidRPr="000122A5">
              <w:rPr>
                <w:color w:val="000000"/>
                <w:sz w:val="20"/>
              </w:rPr>
              <w:t>ПС</w:t>
            </w:r>
          </w:p>
        </w:tc>
        <w:tc>
          <w:tcPr>
            <w:tcW w:w="2410" w:type="dxa"/>
          </w:tcPr>
          <w:p w:rsidR="00333DC2" w:rsidRPr="000122A5" w:rsidRDefault="00333DC2" w:rsidP="00BC0C87">
            <w:pPr>
              <w:pStyle w:val="ae"/>
              <w:ind w:firstLine="0"/>
              <w:rPr>
                <w:color w:val="000000"/>
                <w:sz w:val="20"/>
              </w:rPr>
            </w:pPr>
            <w:r w:rsidRPr="000122A5">
              <w:rPr>
                <w:color w:val="000000"/>
                <w:sz w:val="20"/>
              </w:rPr>
              <w:t>Пользователь подсистемы исполнения бюджета</w:t>
            </w:r>
          </w:p>
        </w:tc>
        <w:tc>
          <w:tcPr>
            <w:tcW w:w="2410" w:type="dxa"/>
          </w:tcPr>
          <w:p w:rsidR="00333DC2" w:rsidRPr="00C169CB" w:rsidRDefault="00333DC2" w:rsidP="00BC0C87">
            <w:pPr>
              <w:pStyle w:val="ae"/>
              <w:ind w:firstLine="0"/>
              <w:rPr>
                <w:color w:val="000000"/>
                <w:sz w:val="20"/>
              </w:rPr>
            </w:pPr>
            <w:r w:rsidRPr="007466B0">
              <w:rPr>
                <w:color w:val="000000"/>
                <w:sz w:val="20"/>
              </w:rPr>
              <w:t>Роль дает право входа в подсистему исполнения бюджета. При отсутствии данной роли вход в подсистему исполн</w:t>
            </w:r>
            <w:r>
              <w:rPr>
                <w:color w:val="000000"/>
                <w:sz w:val="20"/>
              </w:rPr>
              <w:t>ения бюджета будет не возможен.</w:t>
            </w:r>
          </w:p>
        </w:tc>
        <w:tc>
          <w:tcPr>
            <w:tcW w:w="1984" w:type="dxa"/>
          </w:tcPr>
          <w:p w:rsidR="00333DC2" w:rsidRPr="009A0791" w:rsidRDefault="00333DC2" w:rsidP="00BC0C87">
            <w:pPr>
              <w:ind w:firstLine="0"/>
              <w:rPr>
                <w:color w:val="000000"/>
                <w:sz w:val="20"/>
              </w:rPr>
            </w:pPr>
            <w:r>
              <w:rPr>
                <w:color w:val="000000"/>
                <w:sz w:val="20"/>
              </w:rPr>
              <w:t>Обязательно</w:t>
            </w:r>
          </w:p>
        </w:tc>
        <w:tc>
          <w:tcPr>
            <w:tcW w:w="1418" w:type="dxa"/>
          </w:tcPr>
          <w:p w:rsidR="00333DC2" w:rsidRPr="009A0791" w:rsidRDefault="00333DC2" w:rsidP="000974A1">
            <w:pPr>
              <w:ind w:firstLine="0"/>
              <w:rPr>
                <w:sz w:val="20"/>
              </w:rPr>
            </w:pPr>
            <w:r w:rsidRPr="009A0791">
              <w:rPr>
                <w:color w:val="000000"/>
                <w:sz w:val="20"/>
              </w:rPr>
              <w:t>Не требуется</w:t>
            </w:r>
          </w:p>
        </w:tc>
      </w:tr>
      <w:tr w:rsidR="00333DC2" w:rsidRPr="009A0791" w:rsidTr="00933BAE">
        <w:tc>
          <w:tcPr>
            <w:tcW w:w="1951" w:type="dxa"/>
          </w:tcPr>
          <w:p w:rsidR="00333DC2" w:rsidRPr="00B4098D" w:rsidRDefault="00333DC2" w:rsidP="00BC0C87">
            <w:pPr>
              <w:pStyle w:val="ae"/>
              <w:ind w:firstLine="0"/>
              <w:rPr>
                <w:color w:val="000000"/>
                <w:sz w:val="20"/>
              </w:rPr>
            </w:pPr>
            <w:r w:rsidRPr="000122A5">
              <w:rPr>
                <w:color w:val="000000"/>
                <w:sz w:val="20"/>
              </w:rPr>
              <w:t>ИСП</w:t>
            </w:r>
            <w:proofErr w:type="gramStart"/>
            <w:r w:rsidRPr="000122A5">
              <w:rPr>
                <w:color w:val="000000"/>
                <w:sz w:val="20"/>
              </w:rPr>
              <w:t>.К</w:t>
            </w:r>
            <w:proofErr w:type="gramEnd"/>
            <w:r w:rsidRPr="000122A5">
              <w:rPr>
                <w:color w:val="000000"/>
                <w:sz w:val="20"/>
              </w:rPr>
              <w:t>АЗ</w:t>
            </w:r>
          </w:p>
        </w:tc>
        <w:tc>
          <w:tcPr>
            <w:tcW w:w="2410" w:type="dxa"/>
          </w:tcPr>
          <w:p w:rsidR="00333DC2" w:rsidRPr="00C169CB" w:rsidRDefault="00333DC2" w:rsidP="00BC0C87">
            <w:pPr>
              <w:pStyle w:val="ae"/>
              <w:ind w:firstLine="0"/>
              <w:rPr>
                <w:color w:val="000000"/>
                <w:sz w:val="20"/>
              </w:rPr>
            </w:pPr>
            <w:r w:rsidRPr="000122A5">
              <w:rPr>
                <w:color w:val="000000"/>
                <w:sz w:val="20"/>
              </w:rPr>
              <w:t>Формирование платежных документов</w:t>
            </w:r>
          </w:p>
        </w:tc>
        <w:tc>
          <w:tcPr>
            <w:tcW w:w="2410" w:type="dxa"/>
          </w:tcPr>
          <w:p w:rsidR="00333DC2" w:rsidRPr="00C169CB" w:rsidRDefault="00333DC2" w:rsidP="00BC0C87">
            <w:pPr>
              <w:pStyle w:val="ae"/>
              <w:ind w:firstLine="0"/>
              <w:rPr>
                <w:color w:val="000000"/>
                <w:sz w:val="20"/>
              </w:rPr>
            </w:pPr>
            <w:r w:rsidRPr="007466B0">
              <w:rPr>
                <w:color w:val="000000"/>
                <w:sz w:val="20"/>
              </w:rPr>
              <w:t>Роль дает право на импорт, формирование платежных документов: платежных поручений, заявок на кассовый расход, заявок на возврат, уведомлений об уточнении вида и принадлежности платежа.</w:t>
            </w:r>
          </w:p>
        </w:tc>
        <w:tc>
          <w:tcPr>
            <w:tcW w:w="1984" w:type="dxa"/>
          </w:tcPr>
          <w:p w:rsidR="00333DC2" w:rsidRPr="009A0791" w:rsidRDefault="00333DC2" w:rsidP="00BC0C87">
            <w:pPr>
              <w:ind w:firstLine="0"/>
              <w:rPr>
                <w:color w:val="000000"/>
                <w:sz w:val="20"/>
              </w:rPr>
            </w:pPr>
          </w:p>
        </w:tc>
        <w:tc>
          <w:tcPr>
            <w:tcW w:w="1418" w:type="dxa"/>
          </w:tcPr>
          <w:p w:rsidR="00333DC2" w:rsidRPr="009A0791" w:rsidRDefault="00333DC2" w:rsidP="000974A1">
            <w:pPr>
              <w:ind w:firstLine="0"/>
              <w:rPr>
                <w:sz w:val="20"/>
              </w:rPr>
            </w:pPr>
            <w:r w:rsidRPr="009A0791">
              <w:rPr>
                <w:color w:val="000000"/>
                <w:sz w:val="20"/>
              </w:rPr>
              <w:t>Не требуется</w:t>
            </w:r>
          </w:p>
        </w:tc>
      </w:tr>
      <w:tr w:rsidR="00333DC2" w:rsidRPr="009A0791" w:rsidTr="00933BAE">
        <w:tc>
          <w:tcPr>
            <w:tcW w:w="1951" w:type="dxa"/>
          </w:tcPr>
          <w:p w:rsidR="00333DC2" w:rsidRPr="00B4098D" w:rsidRDefault="00333DC2" w:rsidP="00BC0C87">
            <w:pPr>
              <w:pStyle w:val="ae"/>
              <w:ind w:firstLine="0"/>
              <w:rPr>
                <w:color w:val="000000"/>
                <w:sz w:val="20"/>
              </w:rPr>
            </w:pPr>
            <w:r w:rsidRPr="000122A5">
              <w:rPr>
                <w:color w:val="000000"/>
                <w:sz w:val="20"/>
              </w:rPr>
              <w:t>ИСП</w:t>
            </w:r>
            <w:proofErr w:type="gramStart"/>
            <w:r w:rsidRPr="000122A5">
              <w:rPr>
                <w:color w:val="000000"/>
                <w:sz w:val="20"/>
              </w:rPr>
              <w:t>.К</w:t>
            </w:r>
            <w:proofErr w:type="gramEnd"/>
            <w:r w:rsidRPr="000122A5">
              <w:rPr>
                <w:color w:val="000000"/>
                <w:sz w:val="20"/>
              </w:rPr>
              <w:t>АЗ.САНКЦ</w:t>
            </w:r>
          </w:p>
        </w:tc>
        <w:tc>
          <w:tcPr>
            <w:tcW w:w="2410" w:type="dxa"/>
          </w:tcPr>
          <w:p w:rsidR="00333DC2" w:rsidRPr="00C169CB" w:rsidRDefault="00333DC2" w:rsidP="00BC0C87">
            <w:pPr>
              <w:pStyle w:val="ae"/>
              <w:ind w:firstLine="0"/>
              <w:rPr>
                <w:color w:val="000000"/>
                <w:sz w:val="20"/>
              </w:rPr>
            </w:pPr>
            <w:r w:rsidRPr="000122A5">
              <w:rPr>
                <w:color w:val="000000"/>
                <w:sz w:val="20"/>
              </w:rPr>
              <w:t>Санкционирование платежных документов</w:t>
            </w:r>
          </w:p>
        </w:tc>
        <w:tc>
          <w:tcPr>
            <w:tcW w:w="2410" w:type="dxa"/>
          </w:tcPr>
          <w:p w:rsidR="00333DC2" w:rsidRPr="00C169CB" w:rsidRDefault="00333DC2" w:rsidP="00BC0C87">
            <w:pPr>
              <w:pStyle w:val="ae"/>
              <w:ind w:firstLine="0"/>
              <w:rPr>
                <w:color w:val="000000"/>
                <w:sz w:val="20"/>
              </w:rPr>
            </w:pPr>
            <w:r w:rsidRPr="007466B0">
              <w:rPr>
                <w:color w:val="000000"/>
                <w:sz w:val="20"/>
              </w:rPr>
              <w:t>Роль дает право на создание реестров на оплату расходов текущего дня, включение в них платежных документов, о</w:t>
            </w:r>
            <w:r>
              <w:rPr>
                <w:color w:val="000000"/>
                <w:sz w:val="20"/>
              </w:rPr>
              <w:t>тклонение платежных документов.</w:t>
            </w:r>
          </w:p>
        </w:tc>
        <w:tc>
          <w:tcPr>
            <w:tcW w:w="1984" w:type="dxa"/>
          </w:tcPr>
          <w:p w:rsidR="00333DC2" w:rsidRPr="009A0791" w:rsidRDefault="00333DC2" w:rsidP="00BC0C87">
            <w:pPr>
              <w:ind w:firstLine="0"/>
              <w:rPr>
                <w:color w:val="000000"/>
                <w:sz w:val="20"/>
              </w:rPr>
            </w:pPr>
            <w:r w:rsidRPr="009A0791">
              <w:rPr>
                <w:color w:val="000000"/>
                <w:sz w:val="20"/>
              </w:rPr>
              <w:t>Назначается в зависимости от п</w:t>
            </w:r>
            <w:r>
              <w:rPr>
                <w:color w:val="000000"/>
                <w:sz w:val="20"/>
              </w:rPr>
              <w:t>ринадлежности пользователя к ФО.</w:t>
            </w:r>
          </w:p>
        </w:tc>
        <w:tc>
          <w:tcPr>
            <w:tcW w:w="1418" w:type="dxa"/>
          </w:tcPr>
          <w:p w:rsidR="00333DC2" w:rsidRPr="009A0791" w:rsidRDefault="00333DC2" w:rsidP="000974A1">
            <w:pPr>
              <w:ind w:firstLine="0"/>
              <w:rPr>
                <w:sz w:val="20"/>
              </w:rPr>
            </w:pPr>
            <w:r w:rsidRPr="009A0791">
              <w:rPr>
                <w:color w:val="000000"/>
                <w:sz w:val="20"/>
              </w:rPr>
              <w:t>Не требуется</w:t>
            </w:r>
          </w:p>
        </w:tc>
      </w:tr>
      <w:tr w:rsidR="00333DC2" w:rsidRPr="009A0791" w:rsidTr="00933BAE">
        <w:tc>
          <w:tcPr>
            <w:tcW w:w="1951" w:type="dxa"/>
          </w:tcPr>
          <w:p w:rsidR="00333DC2" w:rsidRPr="00B4098D" w:rsidRDefault="00333DC2" w:rsidP="00BC0C87">
            <w:pPr>
              <w:pStyle w:val="ae"/>
              <w:ind w:firstLine="0"/>
              <w:rPr>
                <w:color w:val="000000"/>
                <w:sz w:val="20"/>
              </w:rPr>
            </w:pPr>
            <w:r w:rsidRPr="000122A5">
              <w:rPr>
                <w:color w:val="000000"/>
                <w:sz w:val="20"/>
              </w:rPr>
              <w:t>ИСП</w:t>
            </w:r>
            <w:proofErr w:type="gramStart"/>
            <w:r w:rsidRPr="000122A5">
              <w:rPr>
                <w:color w:val="000000"/>
                <w:sz w:val="20"/>
              </w:rPr>
              <w:t>.О</w:t>
            </w:r>
            <w:proofErr w:type="gramEnd"/>
            <w:r w:rsidRPr="000122A5">
              <w:rPr>
                <w:color w:val="000000"/>
                <w:sz w:val="20"/>
              </w:rPr>
              <w:t>БЯЗ</w:t>
            </w:r>
          </w:p>
        </w:tc>
        <w:tc>
          <w:tcPr>
            <w:tcW w:w="2410" w:type="dxa"/>
          </w:tcPr>
          <w:p w:rsidR="00333DC2" w:rsidRPr="00C169CB" w:rsidRDefault="00333DC2" w:rsidP="00BC0C87">
            <w:pPr>
              <w:pStyle w:val="ae"/>
              <w:ind w:firstLine="0"/>
              <w:rPr>
                <w:color w:val="000000"/>
                <w:sz w:val="20"/>
              </w:rPr>
            </w:pPr>
            <w:r w:rsidRPr="000122A5">
              <w:rPr>
                <w:color w:val="000000"/>
                <w:sz w:val="20"/>
              </w:rPr>
              <w:t>Формирование сведений об обязательствах</w:t>
            </w:r>
          </w:p>
        </w:tc>
        <w:tc>
          <w:tcPr>
            <w:tcW w:w="2410" w:type="dxa"/>
          </w:tcPr>
          <w:p w:rsidR="00333DC2" w:rsidRPr="00C169CB" w:rsidRDefault="00333DC2" w:rsidP="00BC0C87">
            <w:pPr>
              <w:pStyle w:val="ae"/>
              <w:ind w:firstLine="0"/>
              <w:rPr>
                <w:color w:val="000000"/>
                <w:sz w:val="20"/>
              </w:rPr>
            </w:pPr>
            <w:r w:rsidRPr="007466B0">
              <w:rPr>
                <w:color w:val="000000"/>
                <w:sz w:val="20"/>
              </w:rPr>
              <w:t>Роль дает право на формирование сведений о бюджетных обязательствах, сведений о денежных обязательствах, сведени</w:t>
            </w:r>
            <w:r>
              <w:rPr>
                <w:color w:val="000000"/>
                <w:sz w:val="20"/>
              </w:rPr>
              <w:t>й об обязательствах БУ, АУ.</w:t>
            </w:r>
          </w:p>
        </w:tc>
        <w:tc>
          <w:tcPr>
            <w:tcW w:w="1984" w:type="dxa"/>
          </w:tcPr>
          <w:p w:rsidR="00333DC2" w:rsidRPr="009A0791" w:rsidRDefault="00333DC2" w:rsidP="00BC0C87">
            <w:pPr>
              <w:ind w:firstLine="0"/>
              <w:rPr>
                <w:color w:val="000000"/>
                <w:sz w:val="20"/>
              </w:rPr>
            </w:pPr>
          </w:p>
        </w:tc>
        <w:tc>
          <w:tcPr>
            <w:tcW w:w="1418" w:type="dxa"/>
          </w:tcPr>
          <w:p w:rsidR="00333DC2" w:rsidRPr="009A0791" w:rsidRDefault="00333DC2" w:rsidP="000974A1">
            <w:pPr>
              <w:ind w:firstLine="0"/>
              <w:rPr>
                <w:sz w:val="20"/>
              </w:rPr>
            </w:pPr>
            <w:r w:rsidRPr="009A0791">
              <w:rPr>
                <w:color w:val="000000"/>
                <w:sz w:val="20"/>
              </w:rPr>
              <w:t>Не требуется</w:t>
            </w:r>
          </w:p>
        </w:tc>
      </w:tr>
      <w:tr w:rsidR="00333DC2" w:rsidRPr="009A0791" w:rsidTr="00933BAE">
        <w:tc>
          <w:tcPr>
            <w:tcW w:w="1951" w:type="dxa"/>
          </w:tcPr>
          <w:p w:rsidR="00333DC2" w:rsidRPr="00B4098D" w:rsidRDefault="00333DC2" w:rsidP="00BC0C87">
            <w:pPr>
              <w:pStyle w:val="ae"/>
              <w:ind w:firstLine="0"/>
              <w:rPr>
                <w:color w:val="000000"/>
                <w:sz w:val="20"/>
              </w:rPr>
            </w:pPr>
            <w:r w:rsidRPr="000122A5">
              <w:rPr>
                <w:color w:val="000000"/>
                <w:sz w:val="20"/>
              </w:rPr>
              <w:t>ИСП</w:t>
            </w:r>
            <w:proofErr w:type="gramStart"/>
            <w:r w:rsidRPr="000122A5">
              <w:rPr>
                <w:color w:val="000000"/>
                <w:sz w:val="20"/>
              </w:rPr>
              <w:t>.П</w:t>
            </w:r>
            <w:proofErr w:type="gramEnd"/>
            <w:r w:rsidRPr="000122A5">
              <w:rPr>
                <w:color w:val="000000"/>
                <w:sz w:val="20"/>
              </w:rPr>
              <w:t>ЛАН</w:t>
            </w:r>
          </w:p>
        </w:tc>
        <w:tc>
          <w:tcPr>
            <w:tcW w:w="2410" w:type="dxa"/>
          </w:tcPr>
          <w:p w:rsidR="00333DC2" w:rsidRPr="00C169CB" w:rsidRDefault="00333DC2" w:rsidP="00BC0C87">
            <w:pPr>
              <w:pStyle w:val="ae"/>
              <w:ind w:firstLine="0"/>
              <w:rPr>
                <w:color w:val="000000"/>
                <w:sz w:val="20"/>
              </w:rPr>
            </w:pPr>
            <w:r w:rsidRPr="000122A5">
              <w:rPr>
                <w:color w:val="000000"/>
                <w:sz w:val="20"/>
              </w:rPr>
              <w:t>Формирование плановых документов</w:t>
            </w:r>
          </w:p>
        </w:tc>
        <w:tc>
          <w:tcPr>
            <w:tcW w:w="2410" w:type="dxa"/>
          </w:tcPr>
          <w:p w:rsidR="00333DC2" w:rsidRPr="00C169CB" w:rsidRDefault="00333DC2" w:rsidP="00BC0C87">
            <w:pPr>
              <w:pStyle w:val="ae"/>
              <w:ind w:firstLine="0"/>
              <w:rPr>
                <w:color w:val="000000"/>
                <w:sz w:val="20"/>
              </w:rPr>
            </w:pPr>
            <w:r w:rsidRPr="007466B0">
              <w:rPr>
                <w:color w:val="000000"/>
                <w:sz w:val="20"/>
              </w:rPr>
              <w:t>Роль дает право на формирование плановых документов: бюджетных ассигнований, лимитов бюджетных обязательств, сведений из планов финансово-хозяйственной деятельности в зависимости от вида лица учреждения.</w:t>
            </w:r>
          </w:p>
        </w:tc>
        <w:tc>
          <w:tcPr>
            <w:tcW w:w="1984" w:type="dxa"/>
          </w:tcPr>
          <w:p w:rsidR="00333DC2" w:rsidRPr="009A0791" w:rsidRDefault="00333DC2" w:rsidP="00BC0C87">
            <w:pPr>
              <w:ind w:firstLine="0"/>
              <w:rPr>
                <w:color w:val="000000"/>
                <w:sz w:val="20"/>
              </w:rPr>
            </w:pPr>
          </w:p>
        </w:tc>
        <w:tc>
          <w:tcPr>
            <w:tcW w:w="1418" w:type="dxa"/>
          </w:tcPr>
          <w:p w:rsidR="00333DC2" w:rsidRPr="009A0791" w:rsidRDefault="00333DC2" w:rsidP="000974A1">
            <w:pPr>
              <w:ind w:firstLine="0"/>
              <w:rPr>
                <w:sz w:val="20"/>
              </w:rPr>
            </w:pPr>
            <w:r w:rsidRPr="009A0791">
              <w:rPr>
                <w:color w:val="000000"/>
                <w:sz w:val="20"/>
              </w:rPr>
              <w:t>Не требуется</w:t>
            </w:r>
          </w:p>
        </w:tc>
      </w:tr>
      <w:tr w:rsidR="00333DC2" w:rsidRPr="009A0791" w:rsidTr="00933BAE">
        <w:tc>
          <w:tcPr>
            <w:tcW w:w="1951" w:type="dxa"/>
          </w:tcPr>
          <w:p w:rsidR="00333DC2" w:rsidRPr="00B4098D" w:rsidRDefault="00333DC2" w:rsidP="00BC0C87">
            <w:pPr>
              <w:pStyle w:val="ae"/>
              <w:ind w:firstLine="0"/>
              <w:rPr>
                <w:color w:val="000000"/>
                <w:sz w:val="20"/>
              </w:rPr>
            </w:pPr>
            <w:r w:rsidRPr="000122A5">
              <w:rPr>
                <w:color w:val="000000"/>
                <w:sz w:val="20"/>
              </w:rPr>
              <w:t>ИСП</w:t>
            </w:r>
            <w:proofErr w:type="gramStart"/>
            <w:r w:rsidRPr="000122A5">
              <w:rPr>
                <w:color w:val="000000"/>
                <w:sz w:val="20"/>
              </w:rPr>
              <w:t>.П</w:t>
            </w:r>
            <w:proofErr w:type="gramEnd"/>
            <w:r w:rsidRPr="000122A5">
              <w:rPr>
                <w:color w:val="000000"/>
                <w:sz w:val="20"/>
              </w:rPr>
              <w:t>ЛАН.СОГ</w:t>
            </w:r>
          </w:p>
        </w:tc>
        <w:tc>
          <w:tcPr>
            <w:tcW w:w="2410" w:type="dxa"/>
          </w:tcPr>
          <w:p w:rsidR="00333DC2" w:rsidRPr="00C169CB" w:rsidRDefault="00333DC2" w:rsidP="00BC0C87">
            <w:pPr>
              <w:pStyle w:val="ae"/>
              <w:ind w:firstLine="0"/>
              <w:rPr>
                <w:color w:val="000000"/>
                <w:sz w:val="20"/>
              </w:rPr>
            </w:pPr>
            <w:r w:rsidRPr="000122A5">
              <w:rPr>
                <w:color w:val="000000"/>
                <w:sz w:val="20"/>
              </w:rPr>
              <w:t>Согласование плановых документов</w:t>
            </w:r>
          </w:p>
        </w:tc>
        <w:tc>
          <w:tcPr>
            <w:tcW w:w="2410" w:type="dxa"/>
          </w:tcPr>
          <w:p w:rsidR="00333DC2" w:rsidRPr="00C169CB" w:rsidRDefault="00333DC2" w:rsidP="00BC0C87">
            <w:pPr>
              <w:pStyle w:val="ae"/>
              <w:ind w:firstLine="0"/>
              <w:rPr>
                <w:color w:val="000000"/>
                <w:sz w:val="20"/>
              </w:rPr>
            </w:pPr>
            <w:r w:rsidRPr="007466B0">
              <w:rPr>
                <w:color w:val="000000"/>
                <w:sz w:val="20"/>
              </w:rPr>
              <w:t>Роль дает право на промежуточное отраслевое согласование (ви</w:t>
            </w:r>
            <w:r>
              <w:rPr>
                <w:color w:val="000000"/>
                <w:sz w:val="20"/>
              </w:rPr>
              <w:t>зирование) плановых документов.</w:t>
            </w:r>
          </w:p>
        </w:tc>
        <w:tc>
          <w:tcPr>
            <w:tcW w:w="1984" w:type="dxa"/>
          </w:tcPr>
          <w:p w:rsidR="00333DC2" w:rsidRPr="009A0791" w:rsidRDefault="00333DC2" w:rsidP="00BC0C87">
            <w:pPr>
              <w:ind w:firstLine="0"/>
              <w:rPr>
                <w:color w:val="000000"/>
                <w:sz w:val="20"/>
              </w:rPr>
            </w:pPr>
            <w:r w:rsidRPr="009A0791">
              <w:rPr>
                <w:color w:val="000000"/>
                <w:sz w:val="20"/>
              </w:rPr>
              <w:t>Назначается в зависимости от п</w:t>
            </w:r>
            <w:r>
              <w:rPr>
                <w:color w:val="000000"/>
                <w:sz w:val="20"/>
              </w:rPr>
              <w:t>ринадлежности пользователя к ФО, ГРБС, РБС.</w:t>
            </w:r>
          </w:p>
        </w:tc>
        <w:tc>
          <w:tcPr>
            <w:tcW w:w="1418" w:type="dxa"/>
          </w:tcPr>
          <w:p w:rsidR="00333DC2" w:rsidRPr="009A0791" w:rsidRDefault="00333DC2" w:rsidP="000974A1">
            <w:pPr>
              <w:ind w:firstLine="0"/>
              <w:rPr>
                <w:sz w:val="20"/>
              </w:rPr>
            </w:pPr>
            <w:r w:rsidRPr="009A0791">
              <w:rPr>
                <w:color w:val="000000"/>
                <w:sz w:val="20"/>
              </w:rPr>
              <w:t>Не требуется</w:t>
            </w:r>
          </w:p>
        </w:tc>
      </w:tr>
      <w:tr w:rsidR="00333DC2" w:rsidRPr="009A0791" w:rsidTr="00933BAE">
        <w:tc>
          <w:tcPr>
            <w:tcW w:w="1951" w:type="dxa"/>
          </w:tcPr>
          <w:p w:rsidR="00333DC2" w:rsidRPr="00B4098D" w:rsidRDefault="00333DC2" w:rsidP="00BC0C87">
            <w:pPr>
              <w:pStyle w:val="ae"/>
              <w:ind w:firstLine="0"/>
              <w:rPr>
                <w:color w:val="000000"/>
                <w:sz w:val="20"/>
              </w:rPr>
            </w:pPr>
            <w:r w:rsidRPr="000122A5">
              <w:rPr>
                <w:color w:val="000000"/>
                <w:sz w:val="20"/>
              </w:rPr>
              <w:t>ИСП</w:t>
            </w:r>
            <w:proofErr w:type="gramStart"/>
            <w:r w:rsidRPr="000122A5">
              <w:rPr>
                <w:color w:val="000000"/>
                <w:sz w:val="20"/>
              </w:rPr>
              <w:t>.В</w:t>
            </w:r>
            <w:proofErr w:type="gramEnd"/>
            <w:r w:rsidRPr="000122A5">
              <w:rPr>
                <w:color w:val="000000"/>
                <w:sz w:val="20"/>
              </w:rPr>
              <w:t>ЫП</w:t>
            </w:r>
          </w:p>
        </w:tc>
        <w:tc>
          <w:tcPr>
            <w:tcW w:w="2410" w:type="dxa"/>
          </w:tcPr>
          <w:p w:rsidR="00333DC2" w:rsidRPr="00C169CB" w:rsidRDefault="00333DC2" w:rsidP="00BC0C87">
            <w:pPr>
              <w:pStyle w:val="ae"/>
              <w:ind w:firstLine="0"/>
              <w:rPr>
                <w:color w:val="000000"/>
                <w:sz w:val="20"/>
              </w:rPr>
            </w:pPr>
            <w:r w:rsidRPr="000122A5">
              <w:rPr>
                <w:color w:val="000000"/>
                <w:sz w:val="20"/>
              </w:rPr>
              <w:t>Предоставление выписок из лицевых счетов клиентов</w:t>
            </w:r>
          </w:p>
        </w:tc>
        <w:tc>
          <w:tcPr>
            <w:tcW w:w="2410" w:type="dxa"/>
          </w:tcPr>
          <w:p w:rsidR="00333DC2" w:rsidRPr="00C169CB" w:rsidRDefault="00333DC2" w:rsidP="00BC0C87">
            <w:pPr>
              <w:pStyle w:val="ae"/>
              <w:ind w:firstLine="0"/>
              <w:rPr>
                <w:color w:val="000000"/>
                <w:sz w:val="20"/>
              </w:rPr>
            </w:pPr>
            <w:r w:rsidRPr="007466B0">
              <w:rPr>
                <w:color w:val="000000"/>
                <w:sz w:val="20"/>
              </w:rPr>
              <w:t>Роль дает право на просмотр и формирование выписок из лицевых сче</w:t>
            </w:r>
            <w:r>
              <w:rPr>
                <w:color w:val="000000"/>
                <w:sz w:val="20"/>
              </w:rPr>
              <w:t>тов клиентов, приложений к ним.</w:t>
            </w:r>
          </w:p>
        </w:tc>
        <w:tc>
          <w:tcPr>
            <w:tcW w:w="1984" w:type="dxa"/>
          </w:tcPr>
          <w:p w:rsidR="00333DC2" w:rsidRPr="009A0791" w:rsidRDefault="00333DC2" w:rsidP="00BC0C87">
            <w:pPr>
              <w:ind w:firstLine="0"/>
              <w:rPr>
                <w:color w:val="000000"/>
                <w:sz w:val="20"/>
              </w:rPr>
            </w:pPr>
            <w:r w:rsidRPr="009A0791">
              <w:rPr>
                <w:color w:val="000000"/>
                <w:sz w:val="20"/>
              </w:rPr>
              <w:t>Назначается в зависимости от п</w:t>
            </w:r>
            <w:r>
              <w:rPr>
                <w:color w:val="000000"/>
                <w:sz w:val="20"/>
              </w:rPr>
              <w:t>ринадлежности пользователя к ФО.</w:t>
            </w:r>
          </w:p>
        </w:tc>
        <w:tc>
          <w:tcPr>
            <w:tcW w:w="1418" w:type="dxa"/>
          </w:tcPr>
          <w:p w:rsidR="00333DC2" w:rsidRPr="009A0791" w:rsidRDefault="00333DC2" w:rsidP="000974A1">
            <w:pPr>
              <w:ind w:firstLine="0"/>
              <w:rPr>
                <w:sz w:val="20"/>
              </w:rPr>
            </w:pPr>
            <w:r w:rsidRPr="009A0791">
              <w:rPr>
                <w:color w:val="000000"/>
                <w:sz w:val="20"/>
              </w:rPr>
              <w:t>Не требуется</w:t>
            </w:r>
          </w:p>
        </w:tc>
      </w:tr>
      <w:tr w:rsidR="00333DC2" w:rsidRPr="009A0791" w:rsidTr="00933BAE">
        <w:tc>
          <w:tcPr>
            <w:tcW w:w="1951" w:type="dxa"/>
          </w:tcPr>
          <w:p w:rsidR="00333DC2" w:rsidRPr="00B4098D" w:rsidRDefault="00333DC2" w:rsidP="00BC0C87">
            <w:pPr>
              <w:pStyle w:val="ae"/>
              <w:ind w:firstLine="0"/>
              <w:rPr>
                <w:color w:val="000000"/>
                <w:sz w:val="20"/>
              </w:rPr>
            </w:pPr>
            <w:r w:rsidRPr="000122A5">
              <w:rPr>
                <w:color w:val="000000"/>
                <w:sz w:val="20"/>
              </w:rPr>
              <w:t>ИСП</w:t>
            </w:r>
            <w:proofErr w:type="gramStart"/>
            <w:r w:rsidRPr="000122A5">
              <w:rPr>
                <w:color w:val="000000"/>
                <w:sz w:val="20"/>
              </w:rPr>
              <w:t>.Э</w:t>
            </w:r>
            <w:proofErr w:type="gramEnd"/>
            <w:r w:rsidRPr="000122A5">
              <w:rPr>
                <w:color w:val="000000"/>
                <w:sz w:val="20"/>
              </w:rPr>
              <w:t>Л_ОБМ</w:t>
            </w:r>
          </w:p>
        </w:tc>
        <w:tc>
          <w:tcPr>
            <w:tcW w:w="2410" w:type="dxa"/>
          </w:tcPr>
          <w:p w:rsidR="00333DC2" w:rsidRPr="00C169CB" w:rsidRDefault="00333DC2" w:rsidP="00BC0C87">
            <w:pPr>
              <w:pStyle w:val="ae"/>
              <w:ind w:firstLine="0"/>
              <w:rPr>
                <w:color w:val="000000"/>
                <w:sz w:val="20"/>
              </w:rPr>
            </w:pPr>
            <w:r w:rsidRPr="000122A5">
              <w:rPr>
                <w:color w:val="000000"/>
                <w:sz w:val="20"/>
              </w:rPr>
              <w:t>Обмен электронными документами</w:t>
            </w:r>
          </w:p>
        </w:tc>
        <w:tc>
          <w:tcPr>
            <w:tcW w:w="2410" w:type="dxa"/>
          </w:tcPr>
          <w:p w:rsidR="00333DC2" w:rsidRPr="00C169CB" w:rsidRDefault="00333DC2" w:rsidP="00BC0C87">
            <w:pPr>
              <w:pStyle w:val="ae"/>
              <w:ind w:firstLine="0"/>
              <w:rPr>
                <w:color w:val="000000"/>
                <w:sz w:val="20"/>
              </w:rPr>
            </w:pPr>
            <w:r w:rsidRPr="007466B0">
              <w:rPr>
                <w:color w:val="000000"/>
                <w:sz w:val="20"/>
              </w:rPr>
              <w:t xml:space="preserve">Роль дает право на отправку платежных документов, отправку данных справочников, отправку расходных расписаний в ФК (банки). Роль также дает право на формирование документов поступлений на счета бюджета, создание документов по выплатам на основании </w:t>
            </w:r>
            <w:r>
              <w:rPr>
                <w:color w:val="000000"/>
                <w:sz w:val="20"/>
              </w:rPr>
              <w:t>эл. обмена.</w:t>
            </w:r>
          </w:p>
        </w:tc>
        <w:tc>
          <w:tcPr>
            <w:tcW w:w="1984" w:type="dxa"/>
          </w:tcPr>
          <w:p w:rsidR="00333DC2" w:rsidRPr="009A0791" w:rsidRDefault="00333DC2" w:rsidP="00BC0C87">
            <w:pPr>
              <w:ind w:firstLine="0"/>
              <w:rPr>
                <w:color w:val="000000"/>
                <w:sz w:val="20"/>
              </w:rPr>
            </w:pPr>
          </w:p>
        </w:tc>
        <w:tc>
          <w:tcPr>
            <w:tcW w:w="1418" w:type="dxa"/>
          </w:tcPr>
          <w:p w:rsidR="00333DC2" w:rsidRPr="009A0791" w:rsidRDefault="00333DC2" w:rsidP="000974A1">
            <w:pPr>
              <w:ind w:firstLine="0"/>
              <w:rPr>
                <w:sz w:val="20"/>
              </w:rPr>
            </w:pPr>
            <w:r w:rsidRPr="009A0791">
              <w:rPr>
                <w:color w:val="000000"/>
                <w:sz w:val="20"/>
              </w:rPr>
              <w:t>Не требуется</w:t>
            </w:r>
          </w:p>
        </w:tc>
      </w:tr>
      <w:tr w:rsidR="00333DC2" w:rsidRPr="009A0791" w:rsidTr="00933BAE">
        <w:tc>
          <w:tcPr>
            <w:tcW w:w="1951" w:type="dxa"/>
          </w:tcPr>
          <w:p w:rsidR="00333DC2" w:rsidRPr="00B4098D" w:rsidRDefault="00333DC2" w:rsidP="00BC0C87">
            <w:pPr>
              <w:pStyle w:val="ae"/>
              <w:ind w:firstLine="0"/>
              <w:rPr>
                <w:color w:val="000000"/>
                <w:sz w:val="20"/>
              </w:rPr>
            </w:pPr>
            <w:r w:rsidRPr="000122A5">
              <w:rPr>
                <w:color w:val="000000"/>
                <w:sz w:val="20"/>
              </w:rPr>
              <w:t>ИСП</w:t>
            </w:r>
            <w:proofErr w:type="gramStart"/>
            <w:r w:rsidRPr="000122A5">
              <w:rPr>
                <w:color w:val="000000"/>
                <w:sz w:val="20"/>
              </w:rPr>
              <w:t>.П</w:t>
            </w:r>
            <w:proofErr w:type="gramEnd"/>
            <w:r w:rsidRPr="000122A5">
              <w:rPr>
                <w:color w:val="000000"/>
                <w:sz w:val="20"/>
              </w:rPr>
              <w:t>ЛАН.УТВ</w:t>
            </w:r>
          </w:p>
        </w:tc>
        <w:tc>
          <w:tcPr>
            <w:tcW w:w="2410" w:type="dxa"/>
          </w:tcPr>
          <w:p w:rsidR="00333DC2" w:rsidRPr="00C169CB" w:rsidRDefault="00333DC2" w:rsidP="00BC0C87">
            <w:pPr>
              <w:pStyle w:val="ae"/>
              <w:ind w:firstLine="0"/>
              <w:rPr>
                <w:color w:val="000000"/>
                <w:sz w:val="20"/>
              </w:rPr>
            </w:pPr>
            <w:r w:rsidRPr="000122A5">
              <w:rPr>
                <w:color w:val="000000"/>
                <w:sz w:val="20"/>
              </w:rPr>
              <w:t>Утверждение плановых документов</w:t>
            </w:r>
          </w:p>
        </w:tc>
        <w:tc>
          <w:tcPr>
            <w:tcW w:w="2410" w:type="dxa"/>
          </w:tcPr>
          <w:p w:rsidR="00333DC2" w:rsidRPr="00C169CB" w:rsidRDefault="00333DC2" w:rsidP="00BC0C87">
            <w:pPr>
              <w:pStyle w:val="ae"/>
              <w:ind w:firstLine="0"/>
              <w:rPr>
                <w:color w:val="000000"/>
                <w:sz w:val="20"/>
              </w:rPr>
            </w:pPr>
            <w:r w:rsidRPr="007466B0">
              <w:rPr>
                <w:color w:val="000000"/>
                <w:sz w:val="20"/>
              </w:rPr>
              <w:t>Роль дает право на утверждение либо отклонение плановых документов.</w:t>
            </w:r>
          </w:p>
        </w:tc>
        <w:tc>
          <w:tcPr>
            <w:tcW w:w="1984" w:type="dxa"/>
          </w:tcPr>
          <w:p w:rsidR="00333DC2" w:rsidRPr="009A0791" w:rsidRDefault="00333DC2" w:rsidP="00BC0C87">
            <w:pPr>
              <w:ind w:firstLine="0"/>
              <w:rPr>
                <w:color w:val="000000"/>
                <w:sz w:val="20"/>
              </w:rPr>
            </w:pPr>
            <w:r w:rsidRPr="009A0791">
              <w:rPr>
                <w:color w:val="000000"/>
                <w:sz w:val="20"/>
              </w:rPr>
              <w:t>Назначается в зависимости от п</w:t>
            </w:r>
            <w:r>
              <w:rPr>
                <w:color w:val="000000"/>
                <w:sz w:val="20"/>
              </w:rPr>
              <w:t>ринадлежности пользователя к ФО, ГРБС.</w:t>
            </w:r>
          </w:p>
        </w:tc>
        <w:tc>
          <w:tcPr>
            <w:tcW w:w="1418" w:type="dxa"/>
          </w:tcPr>
          <w:p w:rsidR="00333DC2" w:rsidRPr="009A0791" w:rsidRDefault="00333DC2" w:rsidP="000974A1">
            <w:pPr>
              <w:ind w:firstLine="0"/>
              <w:rPr>
                <w:sz w:val="20"/>
              </w:rPr>
            </w:pPr>
            <w:r w:rsidRPr="009A0791">
              <w:rPr>
                <w:color w:val="000000"/>
                <w:sz w:val="20"/>
              </w:rPr>
              <w:t>Не требуется</w:t>
            </w:r>
          </w:p>
        </w:tc>
      </w:tr>
    </w:tbl>
    <w:p w:rsidR="00B4098D" w:rsidRPr="00B4098D" w:rsidRDefault="00B4098D" w:rsidP="00B4098D"/>
    <w:p w:rsidR="005E50E5" w:rsidRDefault="009C448F" w:rsidP="00A73A8B">
      <w:pPr>
        <w:outlineLvl w:val="0"/>
        <w:rPr>
          <w:b/>
          <w:szCs w:val="28"/>
        </w:rPr>
      </w:pPr>
      <w:r>
        <w:rPr>
          <w:b/>
          <w:szCs w:val="28"/>
        </w:rPr>
        <w:t>4</w:t>
      </w:r>
      <w:r w:rsidR="005E50E5">
        <w:rPr>
          <w:b/>
          <w:szCs w:val="28"/>
        </w:rPr>
        <w:t>.7.</w:t>
      </w:r>
      <w:r w:rsidR="00ED15BA">
        <w:rPr>
          <w:b/>
          <w:szCs w:val="28"/>
        </w:rPr>
        <w:t>6</w:t>
      </w:r>
      <w:r w:rsidR="005E50E5">
        <w:rPr>
          <w:b/>
          <w:szCs w:val="28"/>
        </w:rPr>
        <w:t xml:space="preserve"> Функциональные роли для подсистемы РИД</w:t>
      </w:r>
    </w:p>
    <w:p w:rsidR="00DF507C" w:rsidRDefault="00254476" w:rsidP="00DF507C">
      <w:pPr>
        <w:pStyle w:val="Web15"/>
      </w:pPr>
      <w:r>
        <w:t>Роли подсистемы «РИД» доступны  ведомственным администраторам пользователей, имеющим права управления пользователями подсистемы «РИД» (при наличии функциональных ролей НСИ</w:t>
      </w:r>
      <w:proofErr w:type="gramStart"/>
      <w:r>
        <w:t>.В</w:t>
      </w:r>
      <w:proofErr w:type="gramEnd"/>
      <w:r>
        <w:t xml:space="preserve">АП, НСИ.УП_РИД). </w:t>
      </w:r>
      <w:r w:rsidR="00DF507C">
        <w:t xml:space="preserve">Перечень и описание существующих функциональных ролей для работы с подсистемой РИД, обязательность их использования приведена в таблице 6. </w:t>
      </w:r>
    </w:p>
    <w:p w:rsidR="00DF507C" w:rsidRDefault="00DF507C" w:rsidP="00DF507C">
      <w:pPr>
        <w:pStyle w:val="af7"/>
        <w:spacing w:line="25" w:lineRule="atLeast"/>
        <w:rPr>
          <w:rFonts w:ascii="Times New Roman" w:hAnsi="Times New Roman"/>
          <w:i w:val="0"/>
          <w:sz w:val="24"/>
        </w:rPr>
      </w:pPr>
      <w:r w:rsidRPr="00DC7382">
        <w:rPr>
          <w:rFonts w:ascii="Times New Roman" w:hAnsi="Times New Roman"/>
          <w:i w:val="0"/>
          <w:sz w:val="24"/>
        </w:rPr>
        <w:t xml:space="preserve">Таблица </w:t>
      </w:r>
      <w:r>
        <w:rPr>
          <w:rFonts w:ascii="Times New Roman" w:hAnsi="Times New Roman"/>
          <w:i w:val="0"/>
          <w:sz w:val="24"/>
        </w:rPr>
        <w:t xml:space="preserve">6 - </w:t>
      </w:r>
      <w:r w:rsidRPr="00DC7382">
        <w:rPr>
          <w:rFonts w:ascii="Times New Roman" w:hAnsi="Times New Roman"/>
          <w:i w:val="0"/>
          <w:sz w:val="24"/>
        </w:rPr>
        <w:t>Назначение функциональных ролей единой учетной записи</w:t>
      </w:r>
      <w:r>
        <w:rPr>
          <w:rFonts w:ascii="Times New Roman" w:hAnsi="Times New Roman"/>
          <w:i w:val="0"/>
          <w:sz w:val="24"/>
        </w:rPr>
        <w:t xml:space="preserve"> для работы с подсистемой РИД</w:t>
      </w:r>
    </w:p>
    <w:tbl>
      <w:tblPr>
        <w:tblStyle w:val="a4"/>
        <w:tblW w:w="10173" w:type="dxa"/>
        <w:tblLayout w:type="fixed"/>
        <w:tblLook w:val="04A0" w:firstRow="1" w:lastRow="0" w:firstColumn="1" w:lastColumn="0" w:noHBand="0" w:noVBand="1"/>
      </w:tblPr>
      <w:tblGrid>
        <w:gridCol w:w="1951"/>
        <w:gridCol w:w="2410"/>
        <w:gridCol w:w="2410"/>
        <w:gridCol w:w="1984"/>
        <w:gridCol w:w="1418"/>
      </w:tblGrid>
      <w:tr w:rsidR="005E50E5" w:rsidRPr="009A0791" w:rsidTr="000974A1">
        <w:trPr>
          <w:tblHeader/>
        </w:trPr>
        <w:tc>
          <w:tcPr>
            <w:tcW w:w="1951" w:type="dxa"/>
          </w:tcPr>
          <w:p w:rsidR="005E50E5" w:rsidRPr="009A0791" w:rsidRDefault="005E50E5" w:rsidP="000974A1">
            <w:pPr>
              <w:pStyle w:val="ad"/>
              <w:spacing w:before="480"/>
              <w:outlineLvl w:val="0"/>
              <w:rPr>
                <w:sz w:val="20"/>
              </w:rPr>
            </w:pPr>
            <w:r w:rsidRPr="009A0791">
              <w:rPr>
                <w:sz w:val="20"/>
              </w:rPr>
              <w:t>Идентификатор</w:t>
            </w:r>
          </w:p>
        </w:tc>
        <w:tc>
          <w:tcPr>
            <w:tcW w:w="2410" w:type="dxa"/>
          </w:tcPr>
          <w:p w:rsidR="005E50E5" w:rsidRPr="009A0791" w:rsidRDefault="005E50E5" w:rsidP="000974A1">
            <w:pPr>
              <w:pStyle w:val="ad"/>
              <w:spacing w:before="480"/>
              <w:outlineLvl w:val="0"/>
              <w:rPr>
                <w:sz w:val="20"/>
              </w:rPr>
            </w:pPr>
            <w:r w:rsidRPr="009A0791">
              <w:rPr>
                <w:sz w:val="20"/>
              </w:rPr>
              <w:t>Наименование</w:t>
            </w:r>
          </w:p>
        </w:tc>
        <w:tc>
          <w:tcPr>
            <w:tcW w:w="2410" w:type="dxa"/>
          </w:tcPr>
          <w:p w:rsidR="005E50E5" w:rsidRPr="009A0791" w:rsidRDefault="005E50E5" w:rsidP="000974A1">
            <w:pPr>
              <w:pStyle w:val="ad"/>
              <w:spacing w:before="480"/>
              <w:outlineLvl w:val="0"/>
              <w:rPr>
                <w:sz w:val="20"/>
              </w:rPr>
            </w:pPr>
            <w:r w:rsidRPr="009A0791">
              <w:rPr>
                <w:sz w:val="20"/>
              </w:rPr>
              <w:t>Описание назначения</w:t>
            </w:r>
          </w:p>
        </w:tc>
        <w:tc>
          <w:tcPr>
            <w:tcW w:w="1984" w:type="dxa"/>
          </w:tcPr>
          <w:p w:rsidR="005E50E5" w:rsidRPr="009A0791" w:rsidRDefault="005E50E5" w:rsidP="000974A1">
            <w:pPr>
              <w:pStyle w:val="ad"/>
              <w:spacing w:before="480"/>
              <w:outlineLvl w:val="0"/>
              <w:rPr>
                <w:sz w:val="20"/>
              </w:rPr>
            </w:pPr>
            <w:r w:rsidRPr="009A0791">
              <w:rPr>
                <w:sz w:val="20"/>
              </w:rPr>
              <w:t>Обязательность назначения</w:t>
            </w:r>
          </w:p>
        </w:tc>
        <w:tc>
          <w:tcPr>
            <w:tcW w:w="1418" w:type="dxa"/>
          </w:tcPr>
          <w:p w:rsidR="005E50E5" w:rsidRPr="009A0791" w:rsidRDefault="005E50E5" w:rsidP="000974A1">
            <w:pPr>
              <w:pStyle w:val="ad"/>
              <w:spacing w:before="480"/>
              <w:outlineLvl w:val="0"/>
              <w:rPr>
                <w:sz w:val="20"/>
              </w:rPr>
            </w:pPr>
            <w:r w:rsidRPr="009A0791">
              <w:rPr>
                <w:sz w:val="20"/>
              </w:rPr>
              <w:t>Использование ЭП</w:t>
            </w:r>
          </w:p>
        </w:tc>
      </w:tr>
      <w:tr w:rsidR="005E50E5" w:rsidRPr="009A0791" w:rsidTr="000974A1">
        <w:tc>
          <w:tcPr>
            <w:tcW w:w="1951" w:type="dxa"/>
          </w:tcPr>
          <w:p w:rsidR="005E50E5" w:rsidRPr="00F5112C" w:rsidRDefault="005E50E5" w:rsidP="000974A1">
            <w:pPr>
              <w:pStyle w:val="ae"/>
              <w:ind w:firstLine="0"/>
              <w:rPr>
                <w:b/>
                <w:color w:val="000000"/>
                <w:sz w:val="20"/>
              </w:rPr>
            </w:pPr>
            <w:r>
              <w:rPr>
                <w:b/>
                <w:color w:val="000000"/>
                <w:sz w:val="20"/>
              </w:rPr>
              <w:t>РИД</w:t>
            </w:r>
          </w:p>
        </w:tc>
        <w:tc>
          <w:tcPr>
            <w:tcW w:w="2410" w:type="dxa"/>
          </w:tcPr>
          <w:p w:rsidR="005E50E5" w:rsidRPr="00F5112C" w:rsidRDefault="005E50E5" w:rsidP="000974A1">
            <w:pPr>
              <w:pStyle w:val="ae"/>
              <w:ind w:firstLine="0"/>
              <w:rPr>
                <w:b/>
                <w:color w:val="000000"/>
                <w:sz w:val="20"/>
              </w:rPr>
            </w:pPr>
            <w:r>
              <w:rPr>
                <w:b/>
                <w:color w:val="000000"/>
                <w:sz w:val="20"/>
              </w:rPr>
              <w:t>Реестр источников доходов</w:t>
            </w:r>
          </w:p>
        </w:tc>
        <w:tc>
          <w:tcPr>
            <w:tcW w:w="2410" w:type="dxa"/>
          </w:tcPr>
          <w:p w:rsidR="005E50E5" w:rsidRPr="009A0791" w:rsidRDefault="005E50E5" w:rsidP="000974A1">
            <w:pPr>
              <w:pStyle w:val="af"/>
              <w:rPr>
                <w:rFonts w:eastAsia="Times New Roman"/>
                <w:color w:val="000000"/>
                <w:sz w:val="20"/>
              </w:rPr>
            </w:pPr>
          </w:p>
        </w:tc>
        <w:tc>
          <w:tcPr>
            <w:tcW w:w="1984" w:type="dxa"/>
          </w:tcPr>
          <w:p w:rsidR="005E50E5" w:rsidRPr="009A0791" w:rsidRDefault="005E50E5" w:rsidP="000974A1">
            <w:pPr>
              <w:ind w:firstLine="0"/>
              <w:rPr>
                <w:sz w:val="20"/>
              </w:rPr>
            </w:pPr>
          </w:p>
        </w:tc>
        <w:tc>
          <w:tcPr>
            <w:tcW w:w="1418" w:type="dxa"/>
          </w:tcPr>
          <w:p w:rsidR="005E50E5" w:rsidRPr="009A0791" w:rsidRDefault="005E50E5" w:rsidP="000974A1">
            <w:pPr>
              <w:ind w:firstLine="0"/>
              <w:rPr>
                <w:sz w:val="20"/>
              </w:rPr>
            </w:pPr>
          </w:p>
        </w:tc>
      </w:tr>
      <w:tr w:rsidR="00333DC2" w:rsidRPr="009A0791" w:rsidTr="000974A1">
        <w:tc>
          <w:tcPr>
            <w:tcW w:w="1951" w:type="dxa"/>
          </w:tcPr>
          <w:p w:rsidR="00333DC2" w:rsidRPr="009A0791" w:rsidRDefault="00333DC2" w:rsidP="000974A1">
            <w:pPr>
              <w:pStyle w:val="ae"/>
              <w:ind w:firstLine="0"/>
              <w:rPr>
                <w:color w:val="000000"/>
                <w:sz w:val="20"/>
              </w:rPr>
            </w:pPr>
            <w:r w:rsidRPr="005E50E5">
              <w:rPr>
                <w:color w:val="000000"/>
                <w:sz w:val="20"/>
              </w:rPr>
              <w:t>РИД</w:t>
            </w:r>
            <w:proofErr w:type="gramStart"/>
            <w:r w:rsidRPr="005E50E5">
              <w:rPr>
                <w:color w:val="000000"/>
                <w:sz w:val="20"/>
              </w:rPr>
              <w:t>.А</w:t>
            </w:r>
            <w:proofErr w:type="gramEnd"/>
            <w:r w:rsidRPr="005E50E5">
              <w:rPr>
                <w:color w:val="000000"/>
                <w:sz w:val="20"/>
              </w:rPr>
              <w:t>ДМ</w:t>
            </w:r>
          </w:p>
        </w:tc>
        <w:tc>
          <w:tcPr>
            <w:tcW w:w="2410" w:type="dxa"/>
          </w:tcPr>
          <w:p w:rsidR="00333DC2" w:rsidRPr="009A0791" w:rsidRDefault="00333DC2" w:rsidP="000974A1">
            <w:pPr>
              <w:pStyle w:val="ae"/>
              <w:ind w:firstLine="0"/>
              <w:rPr>
                <w:color w:val="000000"/>
                <w:sz w:val="20"/>
              </w:rPr>
            </w:pPr>
            <w:r w:rsidRPr="00F05DD8">
              <w:rPr>
                <w:color w:val="000000"/>
                <w:sz w:val="20"/>
              </w:rPr>
              <w:t>Администратор подс</w:t>
            </w:r>
            <w:r>
              <w:rPr>
                <w:color w:val="000000"/>
                <w:sz w:val="20"/>
              </w:rPr>
              <w:t>истемы учета источников доходов</w:t>
            </w:r>
          </w:p>
        </w:tc>
        <w:tc>
          <w:tcPr>
            <w:tcW w:w="2410" w:type="dxa"/>
          </w:tcPr>
          <w:p w:rsidR="00333DC2" w:rsidRPr="007466B0" w:rsidRDefault="00333DC2" w:rsidP="00F05DD8">
            <w:pPr>
              <w:pStyle w:val="ae"/>
              <w:ind w:firstLine="0"/>
              <w:rPr>
                <w:color w:val="000000"/>
                <w:sz w:val="20"/>
              </w:rPr>
            </w:pPr>
            <w:r w:rsidRPr="007466B0">
              <w:rPr>
                <w:color w:val="000000"/>
                <w:sz w:val="20"/>
              </w:rPr>
              <w:t>Роль дает прав</w:t>
            </w:r>
            <w:r>
              <w:rPr>
                <w:color w:val="000000"/>
                <w:sz w:val="20"/>
              </w:rPr>
              <w:t>о администратора в подсистеме РИД</w:t>
            </w:r>
          </w:p>
        </w:tc>
        <w:tc>
          <w:tcPr>
            <w:tcW w:w="1984" w:type="dxa"/>
          </w:tcPr>
          <w:p w:rsidR="00333DC2" w:rsidRPr="009A0791" w:rsidRDefault="00333DC2" w:rsidP="00F71776">
            <w:pPr>
              <w:ind w:firstLine="0"/>
              <w:jc w:val="center"/>
              <w:rPr>
                <w:sz w:val="20"/>
              </w:rPr>
            </w:pPr>
          </w:p>
        </w:tc>
        <w:tc>
          <w:tcPr>
            <w:tcW w:w="1418" w:type="dxa"/>
          </w:tcPr>
          <w:p w:rsidR="00333DC2" w:rsidRPr="009A0791" w:rsidRDefault="00333DC2" w:rsidP="000974A1">
            <w:pPr>
              <w:ind w:firstLine="0"/>
              <w:rPr>
                <w:sz w:val="20"/>
              </w:rPr>
            </w:pPr>
            <w:r w:rsidRPr="009A0791">
              <w:rPr>
                <w:color w:val="000000"/>
                <w:sz w:val="20"/>
              </w:rPr>
              <w:t>Не требуется</w:t>
            </w:r>
          </w:p>
        </w:tc>
      </w:tr>
      <w:tr w:rsidR="00333DC2" w:rsidRPr="009A0791" w:rsidTr="000974A1">
        <w:tc>
          <w:tcPr>
            <w:tcW w:w="1951" w:type="dxa"/>
          </w:tcPr>
          <w:p w:rsidR="00333DC2" w:rsidRPr="009A0791" w:rsidRDefault="00333DC2" w:rsidP="000974A1">
            <w:pPr>
              <w:pStyle w:val="ae"/>
              <w:ind w:firstLine="0"/>
              <w:rPr>
                <w:color w:val="000000"/>
                <w:sz w:val="20"/>
              </w:rPr>
            </w:pPr>
            <w:r>
              <w:rPr>
                <w:color w:val="000000"/>
                <w:sz w:val="20"/>
              </w:rPr>
              <w:t>РИД</w:t>
            </w:r>
            <w:proofErr w:type="gramStart"/>
            <w:r>
              <w:rPr>
                <w:color w:val="000000"/>
                <w:sz w:val="20"/>
              </w:rPr>
              <w:t>.И</w:t>
            </w:r>
            <w:proofErr w:type="gramEnd"/>
            <w:r>
              <w:rPr>
                <w:color w:val="000000"/>
                <w:sz w:val="20"/>
              </w:rPr>
              <w:t>СП</w:t>
            </w:r>
          </w:p>
        </w:tc>
        <w:tc>
          <w:tcPr>
            <w:tcW w:w="2410" w:type="dxa"/>
          </w:tcPr>
          <w:p w:rsidR="00333DC2" w:rsidRPr="009A0791" w:rsidRDefault="00333DC2" w:rsidP="000974A1">
            <w:pPr>
              <w:pStyle w:val="ae"/>
              <w:ind w:firstLine="0"/>
              <w:rPr>
                <w:color w:val="000000"/>
                <w:sz w:val="20"/>
              </w:rPr>
            </w:pPr>
            <w:r w:rsidRPr="00F05DD8">
              <w:rPr>
                <w:color w:val="000000"/>
                <w:sz w:val="20"/>
              </w:rPr>
              <w:t>Формирование документ</w:t>
            </w:r>
            <w:r>
              <w:rPr>
                <w:color w:val="000000"/>
                <w:sz w:val="20"/>
              </w:rPr>
              <w:t>ов в реестре источников доходов</w:t>
            </w:r>
          </w:p>
        </w:tc>
        <w:tc>
          <w:tcPr>
            <w:tcW w:w="2410" w:type="dxa"/>
          </w:tcPr>
          <w:p w:rsidR="00333DC2" w:rsidRPr="009A0791" w:rsidRDefault="00333DC2" w:rsidP="00F05DD8">
            <w:pPr>
              <w:pStyle w:val="ae"/>
              <w:ind w:firstLine="0"/>
              <w:rPr>
                <w:color w:val="000000"/>
                <w:sz w:val="20"/>
              </w:rPr>
            </w:pPr>
            <w:r>
              <w:rPr>
                <w:color w:val="000000"/>
                <w:sz w:val="20"/>
              </w:rPr>
              <w:t xml:space="preserve">Роль дает право на формирование </w:t>
            </w:r>
            <w:r w:rsidRPr="00F05DD8">
              <w:rPr>
                <w:color w:val="000000"/>
                <w:sz w:val="20"/>
              </w:rPr>
              <w:t>документов</w:t>
            </w:r>
            <w:r>
              <w:rPr>
                <w:color w:val="000000"/>
                <w:sz w:val="20"/>
              </w:rPr>
              <w:t xml:space="preserve"> </w:t>
            </w:r>
          </w:p>
        </w:tc>
        <w:tc>
          <w:tcPr>
            <w:tcW w:w="1984" w:type="dxa"/>
          </w:tcPr>
          <w:p w:rsidR="00333DC2" w:rsidRPr="00F05DD8" w:rsidRDefault="00333DC2" w:rsidP="000974A1">
            <w:pPr>
              <w:ind w:firstLine="0"/>
              <w:rPr>
                <w:color w:val="000000"/>
                <w:sz w:val="20"/>
              </w:rPr>
            </w:pPr>
            <w:r w:rsidRPr="009A0791">
              <w:rPr>
                <w:color w:val="000000"/>
                <w:sz w:val="20"/>
              </w:rPr>
              <w:t>Назначается в зависимости от п</w:t>
            </w:r>
            <w:r>
              <w:rPr>
                <w:color w:val="000000"/>
                <w:sz w:val="20"/>
              </w:rPr>
              <w:t>ринадлежности пользователя к ФО, ГРБС.</w:t>
            </w:r>
          </w:p>
        </w:tc>
        <w:tc>
          <w:tcPr>
            <w:tcW w:w="1418" w:type="dxa"/>
          </w:tcPr>
          <w:p w:rsidR="00333DC2" w:rsidRPr="009A0791" w:rsidRDefault="00333DC2" w:rsidP="000974A1">
            <w:pPr>
              <w:ind w:firstLine="0"/>
              <w:rPr>
                <w:sz w:val="20"/>
              </w:rPr>
            </w:pPr>
            <w:r w:rsidRPr="009A0791">
              <w:rPr>
                <w:color w:val="000000"/>
                <w:sz w:val="20"/>
              </w:rPr>
              <w:t>Не требуется</w:t>
            </w:r>
          </w:p>
        </w:tc>
      </w:tr>
      <w:tr w:rsidR="00333DC2" w:rsidRPr="009A0791" w:rsidTr="000974A1">
        <w:tc>
          <w:tcPr>
            <w:tcW w:w="1951" w:type="dxa"/>
          </w:tcPr>
          <w:p w:rsidR="00333DC2" w:rsidRPr="00B4098D" w:rsidRDefault="00333DC2" w:rsidP="000974A1">
            <w:pPr>
              <w:pStyle w:val="ae"/>
              <w:ind w:firstLine="0"/>
              <w:rPr>
                <w:color w:val="000000"/>
                <w:sz w:val="20"/>
              </w:rPr>
            </w:pPr>
            <w:r>
              <w:rPr>
                <w:color w:val="000000"/>
                <w:sz w:val="20"/>
              </w:rPr>
              <w:t>РИД</w:t>
            </w:r>
            <w:proofErr w:type="gramStart"/>
            <w:r>
              <w:rPr>
                <w:color w:val="000000"/>
                <w:sz w:val="20"/>
              </w:rPr>
              <w:t>.К</w:t>
            </w:r>
            <w:proofErr w:type="gramEnd"/>
            <w:r>
              <w:rPr>
                <w:color w:val="000000"/>
                <w:sz w:val="20"/>
              </w:rPr>
              <w:t>ОО</w:t>
            </w:r>
          </w:p>
        </w:tc>
        <w:tc>
          <w:tcPr>
            <w:tcW w:w="2410" w:type="dxa"/>
          </w:tcPr>
          <w:p w:rsidR="00333DC2" w:rsidRPr="000122A5" w:rsidRDefault="00333DC2" w:rsidP="000974A1">
            <w:pPr>
              <w:pStyle w:val="ae"/>
              <w:ind w:firstLine="0"/>
              <w:rPr>
                <w:color w:val="000000"/>
                <w:sz w:val="20"/>
              </w:rPr>
            </w:pPr>
            <w:r w:rsidRPr="00F05DD8">
              <w:rPr>
                <w:color w:val="000000"/>
                <w:sz w:val="20"/>
              </w:rPr>
              <w:t>Распределение документов на согласование внутри ФО в учете источников доходов</w:t>
            </w:r>
            <w:r w:rsidRPr="00F05DD8">
              <w:rPr>
                <w:color w:val="000000"/>
                <w:sz w:val="20"/>
              </w:rPr>
              <w:tab/>
            </w:r>
          </w:p>
        </w:tc>
        <w:tc>
          <w:tcPr>
            <w:tcW w:w="2410" w:type="dxa"/>
          </w:tcPr>
          <w:p w:rsidR="00333DC2" w:rsidRPr="00C169CB" w:rsidRDefault="00333DC2" w:rsidP="00F05DD8">
            <w:pPr>
              <w:pStyle w:val="ae"/>
              <w:ind w:firstLine="0"/>
              <w:rPr>
                <w:color w:val="000000"/>
                <w:sz w:val="20"/>
              </w:rPr>
            </w:pPr>
            <w:r w:rsidRPr="00F05DD8">
              <w:rPr>
                <w:color w:val="000000"/>
                <w:sz w:val="20"/>
              </w:rPr>
              <w:t xml:space="preserve">Роль дает право </w:t>
            </w:r>
            <w:r>
              <w:rPr>
                <w:color w:val="000000"/>
                <w:sz w:val="20"/>
              </w:rPr>
              <w:t xml:space="preserve">распределения </w:t>
            </w:r>
            <w:r w:rsidRPr="00F05DD8">
              <w:rPr>
                <w:color w:val="000000"/>
                <w:sz w:val="20"/>
              </w:rPr>
              <w:t>документов на согласование внутри ФО</w:t>
            </w:r>
          </w:p>
        </w:tc>
        <w:tc>
          <w:tcPr>
            <w:tcW w:w="1984" w:type="dxa"/>
          </w:tcPr>
          <w:p w:rsidR="00333DC2" w:rsidRPr="009A0791" w:rsidRDefault="00333DC2" w:rsidP="000974A1">
            <w:pPr>
              <w:ind w:firstLine="0"/>
              <w:rPr>
                <w:color w:val="000000"/>
                <w:sz w:val="20"/>
              </w:rPr>
            </w:pPr>
            <w:r w:rsidRPr="009A0791">
              <w:rPr>
                <w:color w:val="000000"/>
                <w:sz w:val="20"/>
              </w:rPr>
              <w:t>Назначается в зависимости от п</w:t>
            </w:r>
            <w:r>
              <w:rPr>
                <w:color w:val="000000"/>
                <w:sz w:val="20"/>
              </w:rPr>
              <w:t>ринадлежности пользователя к ФО.</w:t>
            </w:r>
          </w:p>
        </w:tc>
        <w:tc>
          <w:tcPr>
            <w:tcW w:w="1418" w:type="dxa"/>
          </w:tcPr>
          <w:p w:rsidR="00333DC2" w:rsidRPr="009A0791" w:rsidRDefault="00333DC2" w:rsidP="000974A1">
            <w:pPr>
              <w:ind w:firstLine="0"/>
              <w:rPr>
                <w:sz w:val="20"/>
              </w:rPr>
            </w:pPr>
            <w:r w:rsidRPr="009A0791">
              <w:rPr>
                <w:color w:val="000000"/>
                <w:sz w:val="20"/>
              </w:rPr>
              <w:t>Не требуется</w:t>
            </w:r>
          </w:p>
        </w:tc>
      </w:tr>
      <w:tr w:rsidR="00333DC2" w:rsidRPr="009A0791" w:rsidTr="000974A1">
        <w:tc>
          <w:tcPr>
            <w:tcW w:w="1951" w:type="dxa"/>
          </w:tcPr>
          <w:p w:rsidR="00333DC2" w:rsidRPr="00B4098D" w:rsidRDefault="00333DC2" w:rsidP="000974A1">
            <w:pPr>
              <w:pStyle w:val="ae"/>
              <w:ind w:firstLine="0"/>
              <w:rPr>
                <w:color w:val="000000"/>
                <w:sz w:val="20"/>
              </w:rPr>
            </w:pPr>
            <w:r>
              <w:rPr>
                <w:color w:val="000000"/>
                <w:sz w:val="20"/>
              </w:rPr>
              <w:t>РИД</w:t>
            </w:r>
            <w:proofErr w:type="gramStart"/>
            <w:r>
              <w:rPr>
                <w:color w:val="000000"/>
                <w:sz w:val="20"/>
              </w:rPr>
              <w:t>.П</w:t>
            </w:r>
            <w:proofErr w:type="gramEnd"/>
            <w:r>
              <w:rPr>
                <w:color w:val="000000"/>
                <w:sz w:val="20"/>
              </w:rPr>
              <w:t>ПС</w:t>
            </w:r>
          </w:p>
        </w:tc>
        <w:tc>
          <w:tcPr>
            <w:tcW w:w="2410" w:type="dxa"/>
          </w:tcPr>
          <w:p w:rsidR="00333DC2" w:rsidRPr="00C169CB" w:rsidRDefault="00333DC2" w:rsidP="000974A1">
            <w:pPr>
              <w:pStyle w:val="ae"/>
              <w:ind w:firstLine="0"/>
              <w:rPr>
                <w:color w:val="000000"/>
                <w:sz w:val="20"/>
              </w:rPr>
            </w:pPr>
            <w:r w:rsidRPr="00F05DD8">
              <w:rPr>
                <w:color w:val="000000"/>
                <w:sz w:val="20"/>
              </w:rPr>
              <w:t>Пользователь подс</w:t>
            </w:r>
            <w:r>
              <w:rPr>
                <w:color w:val="000000"/>
                <w:sz w:val="20"/>
              </w:rPr>
              <w:t>истемы учета источников доходов</w:t>
            </w:r>
          </w:p>
        </w:tc>
        <w:tc>
          <w:tcPr>
            <w:tcW w:w="2410" w:type="dxa"/>
          </w:tcPr>
          <w:p w:rsidR="00333DC2" w:rsidRPr="00C169CB" w:rsidRDefault="00333DC2" w:rsidP="00F05DD8">
            <w:pPr>
              <w:pStyle w:val="ae"/>
              <w:ind w:firstLine="0"/>
              <w:rPr>
                <w:color w:val="000000"/>
                <w:sz w:val="20"/>
              </w:rPr>
            </w:pPr>
            <w:r w:rsidRPr="007466B0">
              <w:rPr>
                <w:color w:val="000000"/>
                <w:sz w:val="20"/>
              </w:rPr>
              <w:t xml:space="preserve">Роль дает право входа в подсистему </w:t>
            </w:r>
            <w:r>
              <w:rPr>
                <w:color w:val="000000"/>
                <w:sz w:val="20"/>
              </w:rPr>
              <w:t>РИД</w:t>
            </w:r>
            <w:r w:rsidRPr="007466B0">
              <w:rPr>
                <w:color w:val="000000"/>
                <w:sz w:val="20"/>
              </w:rPr>
              <w:t>. При отсутствии данной роли вход в подсистему исполн</w:t>
            </w:r>
            <w:r>
              <w:rPr>
                <w:color w:val="000000"/>
                <w:sz w:val="20"/>
              </w:rPr>
              <w:t>ения бюджета будет не возможен.</w:t>
            </w:r>
          </w:p>
        </w:tc>
        <w:tc>
          <w:tcPr>
            <w:tcW w:w="1984" w:type="dxa"/>
          </w:tcPr>
          <w:p w:rsidR="00333DC2" w:rsidRPr="009A0791" w:rsidRDefault="00333DC2" w:rsidP="000974A1">
            <w:pPr>
              <w:ind w:firstLine="0"/>
              <w:rPr>
                <w:color w:val="000000"/>
                <w:sz w:val="20"/>
              </w:rPr>
            </w:pPr>
            <w:r>
              <w:rPr>
                <w:color w:val="000000"/>
                <w:sz w:val="20"/>
              </w:rPr>
              <w:t>Обязательно</w:t>
            </w:r>
          </w:p>
        </w:tc>
        <w:tc>
          <w:tcPr>
            <w:tcW w:w="1418" w:type="dxa"/>
          </w:tcPr>
          <w:p w:rsidR="00333DC2" w:rsidRPr="009A0791" w:rsidRDefault="00333DC2" w:rsidP="000974A1">
            <w:pPr>
              <w:ind w:firstLine="0"/>
              <w:rPr>
                <w:sz w:val="20"/>
              </w:rPr>
            </w:pPr>
            <w:r w:rsidRPr="009A0791">
              <w:rPr>
                <w:color w:val="000000"/>
                <w:sz w:val="20"/>
              </w:rPr>
              <w:t>Не требуется</w:t>
            </w:r>
          </w:p>
        </w:tc>
      </w:tr>
      <w:tr w:rsidR="00333DC2" w:rsidRPr="009A0791" w:rsidTr="000974A1">
        <w:tc>
          <w:tcPr>
            <w:tcW w:w="1951" w:type="dxa"/>
          </w:tcPr>
          <w:p w:rsidR="00333DC2" w:rsidRPr="00B4098D" w:rsidRDefault="00333DC2" w:rsidP="000974A1">
            <w:pPr>
              <w:pStyle w:val="ae"/>
              <w:ind w:firstLine="0"/>
              <w:rPr>
                <w:color w:val="000000"/>
                <w:sz w:val="20"/>
              </w:rPr>
            </w:pPr>
            <w:r>
              <w:rPr>
                <w:color w:val="000000"/>
                <w:sz w:val="20"/>
              </w:rPr>
              <w:t>РИД</w:t>
            </w:r>
            <w:proofErr w:type="gramStart"/>
            <w:r>
              <w:rPr>
                <w:color w:val="000000"/>
                <w:sz w:val="20"/>
              </w:rPr>
              <w:t>.С</w:t>
            </w:r>
            <w:proofErr w:type="gramEnd"/>
            <w:r>
              <w:rPr>
                <w:color w:val="000000"/>
                <w:sz w:val="20"/>
              </w:rPr>
              <w:t>ОГ</w:t>
            </w:r>
          </w:p>
        </w:tc>
        <w:tc>
          <w:tcPr>
            <w:tcW w:w="2410" w:type="dxa"/>
          </w:tcPr>
          <w:p w:rsidR="00333DC2" w:rsidRPr="00C169CB" w:rsidRDefault="00333DC2" w:rsidP="000974A1">
            <w:pPr>
              <w:pStyle w:val="ae"/>
              <w:ind w:firstLine="0"/>
              <w:rPr>
                <w:color w:val="000000"/>
                <w:sz w:val="20"/>
              </w:rPr>
            </w:pPr>
            <w:r w:rsidRPr="00F05DD8">
              <w:rPr>
                <w:color w:val="000000"/>
                <w:sz w:val="20"/>
              </w:rPr>
              <w:t>Согласование плановых документ</w:t>
            </w:r>
            <w:r>
              <w:rPr>
                <w:color w:val="000000"/>
                <w:sz w:val="20"/>
              </w:rPr>
              <w:t>ов в реестре источников доходов</w:t>
            </w:r>
          </w:p>
        </w:tc>
        <w:tc>
          <w:tcPr>
            <w:tcW w:w="2410" w:type="dxa"/>
          </w:tcPr>
          <w:p w:rsidR="00333DC2" w:rsidRPr="00C169CB" w:rsidRDefault="00333DC2" w:rsidP="00F05DD8">
            <w:pPr>
              <w:pStyle w:val="ae"/>
              <w:ind w:firstLine="0"/>
              <w:rPr>
                <w:color w:val="000000"/>
                <w:sz w:val="20"/>
              </w:rPr>
            </w:pPr>
            <w:r w:rsidRPr="00F05DD8">
              <w:rPr>
                <w:color w:val="000000"/>
                <w:sz w:val="20"/>
              </w:rPr>
              <w:t>Роль дает право на промежуточное согласование (визирование) плановых документов.</w:t>
            </w:r>
          </w:p>
        </w:tc>
        <w:tc>
          <w:tcPr>
            <w:tcW w:w="1984" w:type="dxa"/>
          </w:tcPr>
          <w:p w:rsidR="00333DC2" w:rsidRPr="009A0791" w:rsidRDefault="00333DC2" w:rsidP="002A6B4F">
            <w:pPr>
              <w:ind w:firstLine="0"/>
              <w:rPr>
                <w:color w:val="000000"/>
                <w:sz w:val="20"/>
              </w:rPr>
            </w:pPr>
            <w:r w:rsidRPr="009A0791">
              <w:rPr>
                <w:color w:val="000000"/>
                <w:sz w:val="20"/>
              </w:rPr>
              <w:t>Назначается в зависимости от п</w:t>
            </w:r>
            <w:r>
              <w:rPr>
                <w:color w:val="000000"/>
                <w:sz w:val="20"/>
              </w:rPr>
              <w:t>р</w:t>
            </w:r>
            <w:r w:rsidR="002A6B4F">
              <w:rPr>
                <w:color w:val="000000"/>
                <w:sz w:val="20"/>
              </w:rPr>
              <w:t>инадлежности пользователя к ФО</w:t>
            </w:r>
            <w:r>
              <w:rPr>
                <w:color w:val="000000"/>
                <w:sz w:val="20"/>
              </w:rPr>
              <w:t>.</w:t>
            </w:r>
          </w:p>
        </w:tc>
        <w:tc>
          <w:tcPr>
            <w:tcW w:w="1418" w:type="dxa"/>
          </w:tcPr>
          <w:p w:rsidR="00333DC2" w:rsidRPr="009A0791" w:rsidRDefault="00333DC2" w:rsidP="000974A1">
            <w:pPr>
              <w:ind w:firstLine="0"/>
              <w:rPr>
                <w:sz w:val="20"/>
              </w:rPr>
            </w:pPr>
            <w:r w:rsidRPr="009A0791">
              <w:rPr>
                <w:color w:val="000000"/>
                <w:sz w:val="20"/>
              </w:rPr>
              <w:t>Не требуется</w:t>
            </w:r>
          </w:p>
        </w:tc>
      </w:tr>
      <w:tr w:rsidR="00333DC2" w:rsidRPr="009A0791" w:rsidTr="000974A1">
        <w:tc>
          <w:tcPr>
            <w:tcW w:w="1951" w:type="dxa"/>
          </w:tcPr>
          <w:p w:rsidR="00333DC2" w:rsidRPr="00B4098D" w:rsidRDefault="00333DC2" w:rsidP="000974A1">
            <w:pPr>
              <w:pStyle w:val="ae"/>
              <w:ind w:firstLine="0"/>
              <w:rPr>
                <w:color w:val="000000"/>
                <w:sz w:val="20"/>
              </w:rPr>
            </w:pPr>
            <w:r>
              <w:rPr>
                <w:color w:val="000000"/>
                <w:sz w:val="20"/>
              </w:rPr>
              <w:t>РИД</w:t>
            </w:r>
            <w:proofErr w:type="gramStart"/>
            <w:r>
              <w:rPr>
                <w:color w:val="000000"/>
                <w:sz w:val="20"/>
              </w:rPr>
              <w:t>.У</w:t>
            </w:r>
            <w:proofErr w:type="gramEnd"/>
            <w:r>
              <w:rPr>
                <w:color w:val="000000"/>
                <w:sz w:val="20"/>
              </w:rPr>
              <w:t>ТВ</w:t>
            </w:r>
          </w:p>
        </w:tc>
        <w:tc>
          <w:tcPr>
            <w:tcW w:w="2410" w:type="dxa"/>
          </w:tcPr>
          <w:p w:rsidR="00333DC2" w:rsidRPr="00C169CB" w:rsidRDefault="00333DC2" w:rsidP="000974A1">
            <w:pPr>
              <w:pStyle w:val="ae"/>
              <w:ind w:firstLine="0"/>
              <w:rPr>
                <w:color w:val="000000"/>
                <w:sz w:val="20"/>
              </w:rPr>
            </w:pPr>
            <w:r w:rsidRPr="00F05DD8">
              <w:rPr>
                <w:color w:val="000000"/>
                <w:sz w:val="20"/>
              </w:rPr>
              <w:t>Утверждение плановых документ</w:t>
            </w:r>
            <w:r>
              <w:rPr>
                <w:color w:val="000000"/>
                <w:sz w:val="20"/>
              </w:rPr>
              <w:t>ов в реестре источников доходов</w:t>
            </w:r>
          </w:p>
        </w:tc>
        <w:tc>
          <w:tcPr>
            <w:tcW w:w="2410" w:type="dxa"/>
          </w:tcPr>
          <w:p w:rsidR="00333DC2" w:rsidRPr="00C169CB" w:rsidRDefault="00333DC2" w:rsidP="000974A1">
            <w:pPr>
              <w:pStyle w:val="ae"/>
              <w:ind w:firstLine="0"/>
              <w:rPr>
                <w:color w:val="000000"/>
                <w:sz w:val="20"/>
              </w:rPr>
            </w:pPr>
            <w:r w:rsidRPr="00F05DD8">
              <w:rPr>
                <w:color w:val="000000"/>
                <w:sz w:val="20"/>
              </w:rPr>
              <w:t>Роль дает право на утверждение либо отклонение плановых документов</w:t>
            </w:r>
            <w:r>
              <w:rPr>
                <w:color w:val="000000"/>
                <w:sz w:val="20"/>
              </w:rPr>
              <w:t>.</w:t>
            </w:r>
          </w:p>
        </w:tc>
        <w:tc>
          <w:tcPr>
            <w:tcW w:w="1984" w:type="dxa"/>
          </w:tcPr>
          <w:p w:rsidR="00333DC2" w:rsidRPr="009A0791" w:rsidRDefault="00333DC2" w:rsidP="000974A1">
            <w:pPr>
              <w:ind w:firstLine="0"/>
              <w:rPr>
                <w:color w:val="000000"/>
                <w:sz w:val="20"/>
              </w:rPr>
            </w:pPr>
            <w:r w:rsidRPr="009A0791">
              <w:rPr>
                <w:color w:val="000000"/>
                <w:sz w:val="20"/>
              </w:rPr>
              <w:t>Назначается в зависимости от п</w:t>
            </w:r>
            <w:r>
              <w:rPr>
                <w:color w:val="000000"/>
                <w:sz w:val="20"/>
              </w:rPr>
              <w:t>ринад</w:t>
            </w:r>
            <w:r w:rsidR="002A6B4F">
              <w:rPr>
                <w:color w:val="000000"/>
                <w:sz w:val="20"/>
              </w:rPr>
              <w:t>лежности пользователя к ФО</w:t>
            </w:r>
            <w:r>
              <w:rPr>
                <w:color w:val="000000"/>
                <w:sz w:val="20"/>
              </w:rPr>
              <w:t>.</w:t>
            </w:r>
          </w:p>
        </w:tc>
        <w:tc>
          <w:tcPr>
            <w:tcW w:w="1418" w:type="dxa"/>
          </w:tcPr>
          <w:p w:rsidR="00333DC2" w:rsidRPr="009A0791" w:rsidRDefault="00333DC2" w:rsidP="000974A1">
            <w:pPr>
              <w:ind w:firstLine="0"/>
              <w:rPr>
                <w:sz w:val="20"/>
              </w:rPr>
            </w:pPr>
            <w:r w:rsidRPr="009A0791">
              <w:rPr>
                <w:color w:val="000000"/>
                <w:sz w:val="20"/>
              </w:rPr>
              <w:t>Не требуется</w:t>
            </w:r>
          </w:p>
        </w:tc>
      </w:tr>
    </w:tbl>
    <w:p w:rsidR="005E50E5" w:rsidRPr="00776CA5" w:rsidRDefault="005E50E5" w:rsidP="005E50E5">
      <w:pPr>
        <w:rPr>
          <w:b/>
          <w:szCs w:val="28"/>
        </w:rPr>
      </w:pPr>
    </w:p>
    <w:p w:rsidR="00F107D2" w:rsidRDefault="009C448F" w:rsidP="00A73A8B">
      <w:pPr>
        <w:outlineLvl w:val="0"/>
        <w:rPr>
          <w:b/>
          <w:szCs w:val="28"/>
        </w:rPr>
      </w:pPr>
      <w:r>
        <w:rPr>
          <w:b/>
          <w:szCs w:val="28"/>
        </w:rPr>
        <w:t>4</w:t>
      </w:r>
      <w:r w:rsidR="00F107D2">
        <w:rPr>
          <w:b/>
          <w:szCs w:val="28"/>
        </w:rPr>
        <w:t xml:space="preserve">.7.7 Функциональные роли </w:t>
      </w:r>
      <w:proofErr w:type="gramStart"/>
      <w:r w:rsidR="00F107D2">
        <w:rPr>
          <w:b/>
          <w:szCs w:val="28"/>
        </w:rPr>
        <w:t>для</w:t>
      </w:r>
      <w:proofErr w:type="gramEnd"/>
      <w:r w:rsidR="00F107D2">
        <w:rPr>
          <w:b/>
          <w:szCs w:val="28"/>
        </w:rPr>
        <w:t xml:space="preserve"> ПО «</w:t>
      </w:r>
      <w:r w:rsidR="00F107D2" w:rsidRPr="00A66C0A">
        <w:rPr>
          <w:b/>
          <w:szCs w:val="28"/>
        </w:rPr>
        <w:t>Web-</w:t>
      </w:r>
      <w:r w:rsidR="00F107D2">
        <w:rPr>
          <w:b/>
          <w:szCs w:val="28"/>
        </w:rPr>
        <w:t>Консолидация»</w:t>
      </w:r>
    </w:p>
    <w:p w:rsidR="00F107D2" w:rsidRDefault="00256EE7" w:rsidP="00F107D2">
      <w:pPr>
        <w:pStyle w:val="Web15"/>
      </w:pPr>
      <w:r>
        <w:t>Роли подсистемы «</w:t>
      </w:r>
      <w:r>
        <w:rPr>
          <w:lang w:val="en-US"/>
        </w:rPr>
        <w:t>Web</w:t>
      </w:r>
      <w:r w:rsidRPr="00A8632F">
        <w:t>-</w:t>
      </w:r>
      <w:r>
        <w:t>Консолидация» доступны  ведомственным администраторам пользователей, имеющим права управления пользователями подсистемы «</w:t>
      </w:r>
      <w:r>
        <w:rPr>
          <w:lang w:val="en-US"/>
        </w:rPr>
        <w:t>Web</w:t>
      </w:r>
      <w:r w:rsidRPr="00A8632F">
        <w:t>-</w:t>
      </w:r>
      <w:r>
        <w:t>Консолидация» (при наличии функциональных ролей НСИ</w:t>
      </w:r>
      <w:proofErr w:type="gramStart"/>
      <w:r>
        <w:t>.В</w:t>
      </w:r>
      <w:proofErr w:type="gramEnd"/>
      <w:r>
        <w:t xml:space="preserve">АП, НСИ.УП_ОТЧ). </w:t>
      </w:r>
      <w:proofErr w:type="gramStart"/>
      <w:r w:rsidR="00F107D2">
        <w:t xml:space="preserve">Перечень и описание существующих функциональных ролей для работы с </w:t>
      </w:r>
      <w:r w:rsidR="00F107D2" w:rsidRPr="00F107D2">
        <w:t>ПО «Web-Консолидация»</w:t>
      </w:r>
      <w:r w:rsidR="00F107D2">
        <w:t xml:space="preserve">, обязательность их использования приведена в таблице </w:t>
      </w:r>
      <w:r w:rsidR="001E0A9D">
        <w:t>7</w:t>
      </w:r>
      <w:r w:rsidR="00F107D2">
        <w:t xml:space="preserve">. </w:t>
      </w:r>
      <w:proofErr w:type="gramEnd"/>
    </w:p>
    <w:p w:rsidR="00F107D2" w:rsidRDefault="00F107D2" w:rsidP="00F107D2">
      <w:pPr>
        <w:pStyle w:val="af7"/>
        <w:spacing w:line="25" w:lineRule="atLeast"/>
        <w:rPr>
          <w:rFonts w:ascii="Times New Roman" w:hAnsi="Times New Roman"/>
          <w:i w:val="0"/>
          <w:sz w:val="24"/>
        </w:rPr>
      </w:pPr>
      <w:r w:rsidRPr="00DC7382">
        <w:rPr>
          <w:rFonts w:ascii="Times New Roman" w:hAnsi="Times New Roman"/>
          <w:i w:val="0"/>
          <w:sz w:val="24"/>
        </w:rPr>
        <w:t xml:space="preserve">Таблица </w:t>
      </w:r>
      <w:r>
        <w:rPr>
          <w:rFonts w:ascii="Times New Roman" w:hAnsi="Times New Roman"/>
          <w:i w:val="0"/>
          <w:sz w:val="24"/>
        </w:rPr>
        <w:t xml:space="preserve">7 - </w:t>
      </w:r>
      <w:r w:rsidRPr="00DC7382">
        <w:rPr>
          <w:rFonts w:ascii="Times New Roman" w:hAnsi="Times New Roman"/>
          <w:i w:val="0"/>
          <w:sz w:val="24"/>
        </w:rPr>
        <w:t>Назначение функциональных ролей единой учетной записи</w:t>
      </w:r>
      <w:r>
        <w:rPr>
          <w:rFonts w:ascii="Times New Roman" w:hAnsi="Times New Roman"/>
          <w:i w:val="0"/>
          <w:sz w:val="24"/>
        </w:rPr>
        <w:t xml:space="preserve"> для работы с подсистемой РИД</w:t>
      </w:r>
    </w:p>
    <w:tbl>
      <w:tblPr>
        <w:tblStyle w:val="a4"/>
        <w:tblW w:w="10173" w:type="dxa"/>
        <w:tblLayout w:type="fixed"/>
        <w:tblLook w:val="04A0" w:firstRow="1" w:lastRow="0" w:firstColumn="1" w:lastColumn="0" w:noHBand="0" w:noVBand="1"/>
      </w:tblPr>
      <w:tblGrid>
        <w:gridCol w:w="1951"/>
        <w:gridCol w:w="2410"/>
        <w:gridCol w:w="2410"/>
        <w:gridCol w:w="1984"/>
        <w:gridCol w:w="1418"/>
      </w:tblGrid>
      <w:tr w:rsidR="001E0A9D" w:rsidRPr="009A0791" w:rsidTr="000974A1">
        <w:trPr>
          <w:tblHeader/>
        </w:trPr>
        <w:tc>
          <w:tcPr>
            <w:tcW w:w="1951" w:type="dxa"/>
          </w:tcPr>
          <w:p w:rsidR="001E0A9D" w:rsidRPr="009A0791" w:rsidRDefault="001E0A9D" w:rsidP="000974A1">
            <w:pPr>
              <w:pStyle w:val="ad"/>
              <w:spacing w:before="480"/>
              <w:outlineLvl w:val="0"/>
              <w:rPr>
                <w:sz w:val="20"/>
              </w:rPr>
            </w:pPr>
            <w:r w:rsidRPr="009A0791">
              <w:rPr>
                <w:sz w:val="20"/>
              </w:rPr>
              <w:t>Идентификатор</w:t>
            </w:r>
          </w:p>
        </w:tc>
        <w:tc>
          <w:tcPr>
            <w:tcW w:w="2410" w:type="dxa"/>
          </w:tcPr>
          <w:p w:rsidR="001E0A9D" w:rsidRPr="009A0791" w:rsidRDefault="001E0A9D" w:rsidP="000974A1">
            <w:pPr>
              <w:pStyle w:val="ad"/>
              <w:spacing w:before="480"/>
              <w:outlineLvl w:val="0"/>
              <w:rPr>
                <w:sz w:val="20"/>
              </w:rPr>
            </w:pPr>
            <w:r w:rsidRPr="009A0791">
              <w:rPr>
                <w:sz w:val="20"/>
              </w:rPr>
              <w:t>Наименование</w:t>
            </w:r>
          </w:p>
        </w:tc>
        <w:tc>
          <w:tcPr>
            <w:tcW w:w="2410" w:type="dxa"/>
          </w:tcPr>
          <w:p w:rsidR="001E0A9D" w:rsidRPr="009A0791" w:rsidRDefault="001E0A9D" w:rsidP="000974A1">
            <w:pPr>
              <w:pStyle w:val="ad"/>
              <w:spacing w:before="480"/>
              <w:outlineLvl w:val="0"/>
              <w:rPr>
                <w:sz w:val="20"/>
              </w:rPr>
            </w:pPr>
            <w:r w:rsidRPr="009A0791">
              <w:rPr>
                <w:sz w:val="20"/>
              </w:rPr>
              <w:t>Описание назначения</w:t>
            </w:r>
          </w:p>
        </w:tc>
        <w:tc>
          <w:tcPr>
            <w:tcW w:w="1984" w:type="dxa"/>
          </w:tcPr>
          <w:p w:rsidR="001E0A9D" w:rsidRPr="009A0791" w:rsidRDefault="001E0A9D" w:rsidP="000974A1">
            <w:pPr>
              <w:pStyle w:val="ad"/>
              <w:spacing w:before="480"/>
              <w:outlineLvl w:val="0"/>
              <w:rPr>
                <w:sz w:val="20"/>
              </w:rPr>
            </w:pPr>
            <w:r w:rsidRPr="009A0791">
              <w:rPr>
                <w:sz w:val="20"/>
              </w:rPr>
              <w:t>Обязательность назначения</w:t>
            </w:r>
          </w:p>
        </w:tc>
        <w:tc>
          <w:tcPr>
            <w:tcW w:w="1418" w:type="dxa"/>
          </w:tcPr>
          <w:p w:rsidR="001E0A9D" w:rsidRPr="009A0791" w:rsidRDefault="001E0A9D" w:rsidP="000974A1">
            <w:pPr>
              <w:pStyle w:val="ad"/>
              <w:spacing w:before="480"/>
              <w:outlineLvl w:val="0"/>
              <w:rPr>
                <w:sz w:val="20"/>
              </w:rPr>
            </w:pPr>
            <w:r w:rsidRPr="009A0791">
              <w:rPr>
                <w:sz w:val="20"/>
              </w:rPr>
              <w:t>Использование ЭП</w:t>
            </w:r>
          </w:p>
        </w:tc>
      </w:tr>
      <w:tr w:rsidR="001E0A9D" w:rsidRPr="009A0791" w:rsidTr="000974A1">
        <w:tc>
          <w:tcPr>
            <w:tcW w:w="1951" w:type="dxa"/>
          </w:tcPr>
          <w:p w:rsidR="001E0A9D" w:rsidRPr="00F5112C" w:rsidRDefault="001E0A9D" w:rsidP="000974A1">
            <w:pPr>
              <w:pStyle w:val="ae"/>
              <w:ind w:firstLine="0"/>
              <w:rPr>
                <w:b/>
                <w:color w:val="000000"/>
                <w:sz w:val="20"/>
              </w:rPr>
            </w:pPr>
            <w:r>
              <w:rPr>
                <w:b/>
                <w:color w:val="000000"/>
                <w:sz w:val="20"/>
              </w:rPr>
              <w:t>ОТЧ</w:t>
            </w:r>
          </w:p>
        </w:tc>
        <w:tc>
          <w:tcPr>
            <w:tcW w:w="2410" w:type="dxa"/>
          </w:tcPr>
          <w:p w:rsidR="001E0A9D" w:rsidRPr="00F5112C" w:rsidRDefault="001E0A9D" w:rsidP="001E0A9D">
            <w:pPr>
              <w:pStyle w:val="ae"/>
              <w:ind w:firstLine="0"/>
              <w:jc w:val="left"/>
              <w:rPr>
                <w:b/>
                <w:color w:val="000000"/>
                <w:sz w:val="20"/>
              </w:rPr>
            </w:pPr>
            <w:r w:rsidRPr="001E0A9D">
              <w:rPr>
                <w:b/>
                <w:color w:val="000000"/>
                <w:sz w:val="20"/>
              </w:rPr>
              <w:t>ПО «Web-Консолидация»</w:t>
            </w:r>
          </w:p>
        </w:tc>
        <w:tc>
          <w:tcPr>
            <w:tcW w:w="2410" w:type="dxa"/>
          </w:tcPr>
          <w:p w:rsidR="001E0A9D" w:rsidRPr="009A0791" w:rsidRDefault="001E0A9D" w:rsidP="000974A1">
            <w:pPr>
              <w:pStyle w:val="af"/>
              <w:rPr>
                <w:rFonts w:eastAsia="Times New Roman"/>
                <w:color w:val="000000"/>
                <w:sz w:val="20"/>
              </w:rPr>
            </w:pPr>
          </w:p>
        </w:tc>
        <w:tc>
          <w:tcPr>
            <w:tcW w:w="1984" w:type="dxa"/>
          </w:tcPr>
          <w:p w:rsidR="001E0A9D" w:rsidRPr="009A0791" w:rsidRDefault="001E0A9D" w:rsidP="000974A1">
            <w:pPr>
              <w:ind w:firstLine="0"/>
              <w:rPr>
                <w:sz w:val="20"/>
              </w:rPr>
            </w:pPr>
          </w:p>
        </w:tc>
        <w:tc>
          <w:tcPr>
            <w:tcW w:w="1418" w:type="dxa"/>
          </w:tcPr>
          <w:p w:rsidR="001E0A9D" w:rsidRPr="009A0791" w:rsidRDefault="001E0A9D" w:rsidP="000974A1">
            <w:pPr>
              <w:ind w:firstLine="0"/>
              <w:rPr>
                <w:sz w:val="20"/>
              </w:rPr>
            </w:pPr>
          </w:p>
        </w:tc>
      </w:tr>
      <w:tr w:rsidR="00333DC2" w:rsidRPr="009A0791" w:rsidTr="000974A1">
        <w:tc>
          <w:tcPr>
            <w:tcW w:w="1951" w:type="dxa"/>
          </w:tcPr>
          <w:p w:rsidR="00333DC2" w:rsidRPr="009A0791" w:rsidRDefault="00333DC2" w:rsidP="000974A1">
            <w:pPr>
              <w:pStyle w:val="ae"/>
              <w:ind w:firstLine="0"/>
              <w:rPr>
                <w:color w:val="000000"/>
                <w:sz w:val="20"/>
              </w:rPr>
            </w:pPr>
            <w:r>
              <w:rPr>
                <w:color w:val="000000"/>
                <w:sz w:val="20"/>
              </w:rPr>
              <w:t>ОТЧ</w:t>
            </w:r>
            <w:proofErr w:type="gramStart"/>
            <w:r>
              <w:rPr>
                <w:color w:val="000000"/>
                <w:sz w:val="20"/>
              </w:rPr>
              <w:t>.А</w:t>
            </w:r>
            <w:proofErr w:type="gramEnd"/>
            <w:r>
              <w:rPr>
                <w:color w:val="000000"/>
                <w:sz w:val="20"/>
              </w:rPr>
              <w:t>ДМ</w:t>
            </w:r>
          </w:p>
        </w:tc>
        <w:tc>
          <w:tcPr>
            <w:tcW w:w="2410" w:type="dxa"/>
          </w:tcPr>
          <w:p w:rsidR="00333DC2" w:rsidRPr="009A0791" w:rsidRDefault="00333DC2" w:rsidP="000974A1">
            <w:pPr>
              <w:pStyle w:val="ae"/>
              <w:ind w:firstLine="0"/>
              <w:rPr>
                <w:color w:val="000000"/>
                <w:sz w:val="20"/>
              </w:rPr>
            </w:pPr>
            <w:r w:rsidRPr="001E0A9D">
              <w:rPr>
                <w:color w:val="000000"/>
                <w:sz w:val="20"/>
              </w:rPr>
              <w:t>Администратор подсистемы бю</w:t>
            </w:r>
            <w:r>
              <w:rPr>
                <w:color w:val="000000"/>
                <w:sz w:val="20"/>
              </w:rPr>
              <w:t>джетной (финансовой) отчетности</w:t>
            </w:r>
          </w:p>
        </w:tc>
        <w:tc>
          <w:tcPr>
            <w:tcW w:w="2410" w:type="dxa"/>
          </w:tcPr>
          <w:p w:rsidR="00333DC2" w:rsidRPr="009A0791" w:rsidRDefault="00333DC2" w:rsidP="000974A1">
            <w:pPr>
              <w:pStyle w:val="ae"/>
              <w:ind w:firstLine="0"/>
              <w:rPr>
                <w:color w:val="000000"/>
                <w:sz w:val="20"/>
              </w:rPr>
            </w:pPr>
            <w:r w:rsidRPr="001E0A9D">
              <w:rPr>
                <w:color w:val="000000"/>
                <w:sz w:val="20"/>
              </w:rPr>
              <w:t>Роль дает полномочия администратора в подсистеме бю</w:t>
            </w:r>
            <w:r>
              <w:rPr>
                <w:color w:val="000000"/>
                <w:sz w:val="20"/>
              </w:rPr>
              <w:t>джетной (финансовой) отчетности</w:t>
            </w:r>
          </w:p>
        </w:tc>
        <w:tc>
          <w:tcPr>
            <w:tcW w:w="1984" w:type="dxa"/>
          </w:tcPr>
          <w:p w:rsidR="00333DC2" w:rsidRPr="00F05DD8" w:rsidRDefault="00333DC2" w:rsidP="000974A1">
            <w:pPr>
              <w:ind w:firstLine="0"/>
              <w:rPr>
                <w:color w:val="000000"/>
                <w:sz w:val="20"/>
              </w:rPr>
            </w:pPr>
          </w:p>
        </w:tc>
        <w:tc>
          <w:tcPr>
            <w:tcW w:w="1418" w:type="dxa"/>
          </w:tcPr>
          <w:p w:rsidR="00333DC2" w:rsidRPr="009A0791" w:rsidRDefault="00333DC2" w:rsidP="000974A1">
            <w:pPr>
              <w:ind w:firstLine="0"/>
              <w:rPr>
                <w:sz w:val="20"/>
              </w:rPr>
            </w:pPr>
          </w:p>
        </w:tc>
      </w:tr>
      <w:tr w:rsidR="00333DC2" w:rsidRPr="009A0791" w:rsidTr="000974A1">
        <w:tc>
          <w:tcPr>
            <w:tcW w:w="1951" w:type="dxa"/>
          </w:tcPr>
          <w:p w:rsidR="00333DC2" w:rsidRPr="00B4098D" w:rsidRDefault="00333DC2" w:rsidP="000974A1">
            <w:pPr>
              <w:pStyle w:val="ae"/>
              <w:ind w:firstLine="0"/>
              <w:rPr>
                <w:color w:val="000000"/>
                <w:sz w:val="20"/>
              </w:rPr>
            </w:pPr>
            <w:r>
              <w:rPr>
                <w:color w:val="000000"/>
                <w:sz w:val="20"/>
              </w:rPr>
              <w:t>ОТЧ</w:t>
            </w:r>
            <w:proofErr w:type="gramStart"/>
            <w:r>
              <w:rPr>
                <w:color w:val="000000"/>
                <w:sz w:val="20"/>
              </w:rPr>
              <w:t>.П</w:t>
            </w:r>
            <w:proofErr w:type="gramEnd"/>
            <w:r>
              <w:rPr>
                <w:color w:val="000000"/>
                <w:sz w:val="20"/>
              </w:rPr>
              <w:t>ЛЗ</w:t>
            </w:r>
          </w:p>
        </w:tc>
        <w:tc>
          <w:tcPr>
            <w:tcW w:w="2410" w:type="dxa"/>
          </w:tcPr>
          <w:p w:rsidR="00333DC2" w:rsidRPr="000122A5" w:rsidRDefault="00333DC2" w:rsidP="000974A1">
            <w:pPr>
              <w:pStyle w:val="ae"/>
              <w:ind w:firstLine="0"/>
              <w:rPr>
                <w:color w:val="000000"/>
                <w:sz w:val="20"/>
              </w:rPr>
            </w:pPr>
            <w:r w:rsidRPr="001E0A9D">
              <w:rPr>
                <w:color w:val="000000"/>
                <w:sz w:val="20"/>
              </w:rPr>
              <w:t>Свод и консолидация бю</w:t>
            </w:r>
            <w:r>
              <w:rPr>
                <w:color w:val="000000"/>
                <w:sz w:val="20"/>
              </w:rPr>
              <w:t>джетной (финансовой) отчетности</w:t>
            </w:r>
          </w:p>
        </w:tc>
        <w:tc>
          <w:tcPr>
            <w:tcW w:w="2410" w:type="dxa"/>
          </w:tcPr>
          <w:p w:rsidR="00333DC2" w:rsidRPr="00C169CB" w:rsidRDefault="00333DC2" w:rsidP="000974A1">
            <w:pPr>
              <w:pStyle w:val="ae"/>
              <w:ind w:firstLine="0"/>
              <w:rPr>
                <w:color w:val="000000"/>
                <w:sz w:val="20"/>
              </w:rPr>
            </w:pPr>
            <w:r w:rsidRPr="001E0A9D">
              <w:rPr>
                <w:color w:val="000000"/>
                <w:sz w:val="20"/>
              </w:rPr>
              <w:t>Роль даёт права на работу в подсистеме бюджетной (финансовой) отчетности в качестве пользователя отчетности (права на сдачу и прием отчетов с видимостью нижестоящи</w:t>
            </w:r>
            <w:r>
              <w:rPr>
                <w:color w:val="000000"/>
                <w:sz w:val="20"/>
              </w:rPr>
              <w:t>х только на один уровень вниз).</w:t>
            </w:r>
          </w:p>
        </w:tc>
        <w:tc>
          <w:tcPr>
            <w:tcW w:w="1984" w:type="dxa"/>
          </w:tcPr>
          <w:p w:rsidR="00333DC2" w:rsidRPr="009A0791" w:rsidRDefault="00333DC2" w:rsidP="000974A1">
            <w:pPr>
              <w:ind w:firstLine="0"/>
              <w:rPr>
                <w:color w:val="000000"/>
                <w:sz w:val="20"/>
              </w:rPr>
            </w:pPr>
          </w:p>
        </w:tc>
        <w:tc>
          <w:tcPr>
            <w:tcW w:w="1418" w:type="dxa"/>
          </w:tcPr>
          <w:p w:rsidR="00333DC2" w:rsidRPr="009A0791" w:rsidRDefault="00333DC2" w:rsidP="000974A1">
            <w:pPr>
              <w:ind w:firstLine="0"/>
              <w:rPr>
                <w:sz w:val="20"/>
              </w:rPr>
            </w:pPr>
            <w:r w:rsidRPr="009A0791">
              <w:rPr>
                <w:color w:val="000000"/>
                <w:sz w:val="20"/>
              </w:rPr>
              <w:t>Не требуется</w:t>
            </w:r>
          </w:p>
        </w:tc>
      </w:tr>
      <w:tr w:rsidR="00333DC2" w:rsidRPr="009A0791" w:rsidTr="000974A1">
        <w:tc>
          <w:tcPr>
            <w:tcW w:w="1951" w:type="dxa"/>
          </w:tcPr>
          <w:p w:rsidR="00333DC2" w:rsidRPr="00B4098D" w:rsidRDefault="00333DC2" w:rsidP="000974A1">
            <w:pPr>
              <w:pStyle w:val="ae"/>
              <w:ind w:firstLine="0"/>
              <w:rPr>
                <w:color w:val="000000"/>
                <w:sz w:val="20"/>
              </w:rPr>
            </w:pPr>
            <w:r>
              <w:rPr>
                <w:color w:val="000000"/>
                <w:sz w:val="20"/>
              </w:rPr>
              <w:t>ОТЧ</w:t>
            </w:r>
            <w:proofErr w:type="gramStart"/>
            <w:r>
              <w:rPr>
                <w:color w:val="000000"/>
                <w:sz w:val="20"/>
              </w:rPr>
              <w:t>.П</w:t>
            </w:r>
            <w:proofErr w:type="gramEnd"/>
            <w:r>
              <w:rPr>
                <w:color w:val="000000"/>
                <w:sz w:val="20"/>
              </w:rPr>
              <w:t>ПС</w:t>
            </w:r>
          </w:p>
        </w:tc>
        <w:tc>
          <w:tcPr>
            <w:tcW w:w="2410" w:type="dxa"/>
          </w:tcPr>
          <w:p w:rsidR="00333DC2" w:rsidRPr="00C169CB" w:rsidRDefault="00333DC2" w:rsidP="000974A1">
            <w:pPr>
              <w:pStyle w:val="ae"/>
              <w:ind w:firstLine="0"/>
              <w:rPr>
                <w:color w:val="000000"/>
                <w:sz w:val="20"/>
              </w:rPr>
            </w:pPr>
            <w:r w:rsidRPr="001E0A9D">
              <w:rPr>
                <w:color w:val="000000"/>
                <w:sz w:val="20"/>
              </w:rPr>
              <w:t>Пользователь подсистемы бю</w:t>
            </w:r>
            <w:r>
              <w:rPr>
                <w:color w:val="000000"/>
                <w:sz w:val="20"/>
              </w:rPr>
              <w:t>джетной (финансовой) отчетности</w:t>
            </w:r>
          </w:p>
        </w:tc>
        <w:tc>
          <w:tcPr>
            <w:tcW w:w="2410" w:type="dxa"/>
          </w:tcPr>
          <w:p w:rsidR="00333DC2" w:rsidRPr="00C169CB" w:rsidRDefault="00333DC2" w:rsidP="000974A1">
            <w:pPr>
              <w:pStyle w:val="ae"/>
              <w:ind w:firstLine="0"/>
              <w:rPr>
                <w:color w:val="000000"/>
                <w:sz w:val="20"/>
              </w:rPr>
            </w:pPr>
            <w:r w:rsidRPr="001E0A9D">
              <w:rPr>
                <w:color w:val="000000"/>
                <w:sz w:val="20"/>
              </w:rPr>
              <w:t xml:space="preserve">Роль дает право входа в подсистему бюджетной (финансовой) отчетности. При отсутствии данной роли вход </w:t>
            </w:r>
            <w:r>
              <w:rPr>
                <w:color w:val="000000"/>
                <w:sz w:val="20"/>
              </w:rPr>
              <w:t>в подсистему будет не возможен.</w:t>
            </w:r>
          </w:p>
        </w:tc>
        <w:tc>
          <w:tcPr>
            <w:tcW w:w="1984" w:type="dxa"/>
          </w:tcPr>
          <w:p w:rsidR="00333DC2" w:rsidRPr="009A0791" w:rsidRDefault="00333DC2" w:rsidP="000974A1">
            <w:pPr>
              <w:ind w:firstLine="0"/>
              <w:rPr>
                <w:color w:val="000000"/>
                <w:sz w:val="20"/>
              </w:rPr>
            </w:pPr>
            <w:r>
              <w:rPr>
                <w:color w:val="000000"/>
                <w:sz w:val="20"/>
              </w:rPr>
              <w:t>Обязательно</w:t>
            </w:r>
          </w:p>
        </w:tc>
        <w:tc>
          <w:tcPr>
            <w:tcW w:w="1418" w:type="dxa"/>
          </w:tcPr>
          <w:p w:rsidR="00333DC2" w:rsidRPr="009A0791" w:rsidRDefault="00333DC2" w:rsidP="000974A1">
            <w:pPr>
              <w:ind w:firstLine="0"/>
              <w:rPr>
                <w:sz w:val="20"/>
              </w:rPr>
            </w:pPr>
            <w:r w:rsidRPr="009A0791">
              <w:rPr>
                <w:color w:val="000000"/>
                <w:sz w:val="20"/>
              </w:rPr>
              <w:t>Не требуется</w:t>
            </w:r>
          </w:p>
        </w:tc>
      </w:tr>
      <w:tr w:rsidR="00333DC2" w:rsidRPr="009A0791" w:rsidTr="000974A1">
        <w:tc>
          <w:tcPr>
            <w:tcW w:w="1951" w:type="dxa"/>
          </w:tcPr>
          <w:p w:rsidR="00333DC2" w:rsidRPr="00B4098D" w:rsidRDefault="00333DC2" w:rsidP="000974A1">
            <w:pPr>
              <w:pStyle w:val="ae"/>
              <w:ind w:firstLine="0"/>
              <w:rPr>
                <w:color w:val="000000"/>
                <w:sz w:val="20"/>
              </w:rPr>
            </w:pPr>
            <w:r>
              <w:rPr>
                <w:color w:val="000000"/>
                <w:sz w:val="20"/>
              </w:rPr>
              <w:t>ОТЧ</w:t>
            </w:r>
            <w:proofErr w:type="gramStart"/>
            <w:r>
              <w:rPr>
                <w:color w:val="000000"/>
                <w:sz w:val="20"/>
              </w:rPr>
              <w:t>.С</w:t>
            </w:r>
            <w:proofErr w:type="gramEnd"/>
            <w:r>
              <w:rPr>
                <w:color w:val="000000"/>
                <w:sz w:val="20"/>
              </w:rPr>
              <w:t>УБ</w:t>
            </w:r>
          </w:p>
        </w:tc>
        <w:tc>
          <w:tcPr>
            <w:tcW w:w="2410" w:type="dxa"/>
          </w:tcPr>
          <w:p w:rsidR="00333DC2" w:rsidRPr="00C169CB" w:rsidRDefault="00333DC2" w:rsidP="000974A1">
            <w:pPr>
              <w:pStyle w:val="ae"/>
              <w:ind w:firstLine="0"/>
              <w:rPr>
                <w:color w:val="000000"/>
                <w:sz w:val="20"/>
              </w:rPr>
            </w:pPr>
            <w:r w:rsidRPr="001E0A9D">
              <w:rPr>
                <w:color w:val="000000"/>
                <w:sz w:val="20"/>
              </w:rPr>
              <w:t>Формирование и представление бю</w:t>
            </w:r>
            <w:r>
              <w:rPr>
                <w:color w:val="000000"/>
                <w:sz w:val="20"/>
              </w:rPr>
              <w:t>джетной (финансовой) отчетности</w:t>
            </w:r>
          </w:p>
        </w:tc>
        <w:tc>
          <w:tcPr>
            <w:tcW w:w="2410" w:type="dxa"/>
          </w:tcPr>
          <w:p w:rsidR="00333DC2" w:rsidRPr="00C169CB" w:rsidRDefault="00333DC2" w:rsidP="000974A1">
            <w:pPr>
              <w:pStyle w:val="ae"/>
              <w:ind w:firstLine="0"/>
              <w:rPr>
                <w:color w:val="000000"/>
                <w:sz w:val="20"/>
              </w:rPr>
            </w:pPr>
            <w:r w:rsidRPr="001E0A9D">
              <w:rPr>
                <w:color w:val="000000"/>
                <w:sz w:val="20"/>
              </w:rPr>
              <w:t>Роль даёт права на работу в подсистеме бюджетной (финансовой) отчетности в качестве субъекта отчетнос</w:t>
            </w:r>
            <w:r>
              <w:rPr>
                <w:color w:val="000000"/>
                <w:sz w:val="20"/>
              </w:rPr>
              <w:t>ти (права по сдаче отчетности).</w:t>
            </w:r>
          </w:p>
        </w:tc>
        <w:tc>
          <w:tcPr>
            <w:tcW w:w="1984" w:type="dxa"/>
          </w:tcPr>
          <w:p w:rsidR="00333DC2" w:rsidRPr="009A0791" w:rsidRDefault="00333DC2" w:rsidP="000974A1">
            <w:pPr>
              <w:ind w:firstLine="0"/>
              <w:rPr>
                <w:color w:val="000000"/>
                <w:sz w:val="20"/>
              </w:rPr>
            </w:pPr>
          </w:p>
        </w:tc>
        <w:tc>
          <w:tcPr>
            <w:tcW w:w="1418" w:type="dxa"/>
          </w:tcPr>
          <w:p w:rsidR="00333DC2" w:rsidRPr="009A0791" w:rsidRDefault="00333DC2" w:rsidP="000974A1">
            <w:pPr>
              <w:ind w:firstLine="0"/>
              <w:rPr>
                <w:sz w:val="20"/>
              </w:rPr>
            </w:pPr>
            <w:r w:rsidRPr="009A0791">
              <w:rPr>
                <w:color w:val="000000"/>
                <w:sz w:val="20"/>
              </w:rPr>
              <w:t>Не требуется</w:t>
            </w:r>
          </w:p>
        </w:tc>
      </w:tr>
    </w:tbl>
    <w:p w:rsidR="00C169CB" w:rsidRPr="00C169CB" w:rsidRDefault="00C169CB" w:rsidP="00C169CB"/>
    <w:p w:rsidR="00721560" w:rsidRDefault="00721560" w:rsidP="00617EE0">
      <w:pPr>
        <w:pStyle w:val="Web15"/>
        <w:ind w:firstLine="0"/>
      </w:pPr>
    </w:p>
    <w:p w:rsidR="00923318" w:rsidRPr="00776CA5" w:rsidRDefault="009C448F" w:rsidP="00A73A8B">
      <w:pPr>
        <w:outlineLvl w:val="0"/>
        <w:rPr>
          <w:b/>
          <w:szCs w:val="28"/>
        </w:rPr>
      </w:pPr>
      <w:r>
        <w:rPr>
          <w:b/>
          <w:szCs w:val="28"/>
        </w:rPr>
        <w:t>4</w:t>
      </w:r>
      <w:r w:rsidR="00776CA5">
        <w:rPr>
          <w:b/>
          <w:szCs w:val="28"/>
        </w:rPr>
        <w:t>.</w:t>
      </w:r>
      <w:r w:rsidR="007A2BAE">
        <w:rPr>
          <w:b/>
          <w:szCs w:val="28"/>
        </w:rPr>
        <w:t>8</w:t>
      </w:r>
      <w:r w:rsidR="00776CA5">
        <w:rPr>
          <w:b/>
          <w:szCs w:val="28"/>
        </w:rPr>
        <w:t xml:space="preserve">. </w:t>
      </w:r>
      <w:r w:rsidR="00923318" w:rsidRPr="00776CA5">
        <w:rPr>
          <w:b/>
          <w:szCs w:val="28"/>
        </w:rPr>
        <w:t>Активация / деактивация / удаление / восстановление единой учетной записи</w:t>
      </w:r>
    </w:p>
    <w:p w:rsidR="00923318" w:rsidRPr="0062339F" w:rsidRDefault="00923318" w:rsidP="00923318"/>
    <w:p w:rsidR="00923318" w:rsidRDefault="00923318" w:rsidP="00923318">
      <w:pPr>
        <w:pStyle w:val="Web15"/>
      </w:pPr>
      <w:proofErr w:type="gramStart"/>
      <w:r>
        <w:t xml:space="preserve">Для активации единой учетной записи необходимо перейти на интерфейс «Единые учетные записи» РМ «Управление пользователями», найти там с помощью быстрого фильтра сгенерированный логин в состоянии «Вводится» и, если у данной единой учетной записи указан адрес электронной почты, то нажать на панели команд кнопку </w:t>
      </w:r>
      <w:r>
        <w:rPr>
          <w:noProof/>
          <w:lang w:eastAsia="ru-RU"/>
        </w:rPr>
        <w:drawing>
          <wp:inline distT="0" distB="0" distL="0" distR="0">
            <wp:extent cx="485775" cy="40005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srcRect/>
                    <a:stretch>
                      <a:fillRect/>
                    </a:stretch>
                  </pic:blipFill>
                  <pic:spPr bwMode="auto">
                    <a:xfrm>
                      <a:off x="0" y="0"/>
                      <a:ext cx="485775" cy="400050"/>
                    </a:xfrm>
                    <a:prstGeom prst="rect">
                      <a:avLst/>
                    </a:prstGeom>
                    <a:noFill/>
                    <a:ln w="9525">
                      <a:noFill/>
                      <a:miter lim="800000"/>
                      <a:headEnd/>
                      <a:tailEnd/>
                    </a:ln>
                  </pic:spPr>
                </pic:pic>
              </a:graphicData>
            </a:graphic>
          </wp:inline>
        </w:drawing>
      </w:r>
      <w:r>
        <w:t xml:space="preserve"> «Действия над документом» - </w:t>
      </w:r>
      <w:r>
        <w:rPr>
          <w:noProof/>
          <w:lang w:eastAsia="ru-RU"/>
        </w:rPr>
        <w:drawing>
          <wp:inline distT="0" distB="0" distL="0" distR="0">
            <wp:extent cx="1828800" cy="4191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srcRect/>
                    <a:stretch>
                      <a:fillRect/>
                    </a:stretch>
                  </pic:blipFill>
                  <pic:spPr bwMode="auto">
                    <a:xfrm>
                      <a:off x="0" y="0"/>
                      <a:ext cx="1828800" cy="419100"/>
                    </a:xfrm>
                    <a:prstGeom prst="rect">
                      <a:avLst/>
                    </a:prstGeom>
                    <a:noFill/>
                    <a:ln w="9525">
                      <a:noFill/>
                      <a:miter lim="800000"/>
                      <a:headEnd/>
                      <a:tailEnd/>
                    </a:ln>
                  </pic:spPr>
                </pic:pic>
              </a:graphicData>
            </a:graphic>
          </wp:inline>
        </w:drawing>
      </w:r>
      <w:r>
        <w:t xml:space="preserve"> «Активировать по почте», как представлено на рисунке </w:t>
      </w:r>
      <w:r w:rsidR="00200CB3">
        <w:t>33</w:t>
      </w:r>
      <w:r w:rsidR="00F803C5">
        <w:t>.</w:t>
      </w:r>
      <w:proofErr w:type="gramEnd"/>
      <w:r w:rsidR="00F803C5">
        <w:t xml:space="preserve">  </w:t>
      </w:r>
      <w:r>
        <w:t>Данную операцию можно выполнять и над группой единых учетных записей, нажав на клавиатуре клавишу «</w:t>
      </w:r>
      <w:proofErr w:type="spellStart"/>
      <w:r>
        <w:t>Sh</w:t>
      </w:r>
      <w:r w:rsidRPr="00B44D8B">
        <w:t>ift</w:t>
      </w:r>
      <w:proofErr w:type="spellEnd"/>
      <w:r>
        <w:t>»</w:t>
      </w:r>
      <w:r w:rsidRPr="00CA3FB4">
        <w:t xml:space="preserve"> </w:t>
      </w:r>
      <w:r>
        <w:t>и выделить</w:t>
      </w:r>
      <w:r w:rsidRPr="00CA3FB4">
        <w:t xml:space="preserve"> мышкой</w:t>
      </w:r>
      <w:r w:rsidRPr="00E459D6">
        <w:t xml:space="preserve"> несколько </w:t>
      </w:r>
      <w:r>
        <w:t xml:space="preserve">единых </w:t>
      </w:r>
      <w:r w:rsidRPr="00E459D6">
        <w:t>учетных</w:t>
      </w:r>
      <w:r>
        <w:t xml:space="preserve"> записей в состоянии «Вводится».</w:t>
      </w:r>
    </w:p>
    <w:p w:rsidR="00923318" w:rsidRPr="002755EA" w:rsidRDefault="00923318" w:rsidP="00776CA5">
      <w:pPr>
        <w:pStyle w:val="Web15"/>
        <w:jc w:val="center"/>
      </w:pPr>
      <w:r>
        <w:rPr>
          <w:noProof/>
          <w:lang w:eastAsia="ru-RU"/>
        </w:rPr>
        <w:drawing>
          <wp:inline distT="0" distB="0" distL="0" distR="0">
            <wp:extent cx="5553075" cy="120250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srcRect/>
                    <a:stretch>
                      <a:fillRect/>
                    </a:stretch>
                  </pic:blipFill>
                  <pic:spPr bwMode="auto">
                    <a:xfrm>
                      <a:off x="0" y="0"/>
                      <a:ext cx="5568525" cy="1205851"/>
                    </a:xfrm>
                    <a:prstGeom prst="rect">
                      <a:avLst/>
                    </a:prstGeom>
                    <a:noFill/>
                    <a:ln w="9525">
                      <a:noFill/>
                      <a:miter lim="800000"/>
                      <a:headEnd/>
                      <a:tailEnd/>
                    </a:ln>
                  </pic:spPr>
                </pic:pic>
              </a:graphicData>
            </a:graphic>
          </wp:inline>
        </w:drawing>
      </w:r>
    </w:p>
    <w:p w:rsidR="00923318" w:rsidRPr="00352576" w:rsidRDefault="001C0436" w:rsidP="00A73A8B">
      <w:pPr>
        <w:pStyle w:val="Web"/>
        <w:outlineLvl w:val="0"/>
        <w:rPr>
          <w:i/>
        </w:rPr>
      </w:pPr>
      <w:r w:rsidRPr="001C0436">
        <w:rPr>
          <w:i/>
        </w:rPr>
        <w:t xml:space="preserve">Рисунок </w:t>
      </w:r>
      <w:r w:rsidR="00200CB3">
        <w:rPr>
          <w:i/>
        </w:rPr>
        <w:t>33</w:t>
      </w:r>
      <w:r w:rsidRPr="001C0436">
        <w:rPr>
          <w:i/>
        </w:rPr>
        <w:t xml:space="preserve"> – Активация по почте единой учетной записи</w:t>
      </w:r>
    </w:p>
    <w:p w:rsidR="00352576" w:rsidRDefault="00352576" w:rsidP="00923318">
      <w:pPr>
        <w:pStyle w:val="Web15"/>
      </w:pPr>
    </w:p>
    <w:p w:rsidR="00923318" w:rsidRDefault="00923318" w:rsidP="00923318">
      <w:pPr>
        <w:pStyle w:val="Web15"/>
      </w:pPr>
      <w:r w:rsidRPr="00377975">
        <w:t>При успешном завершении операции пользователю будет направлено письмо с</w:t>
      </w:r>
      <w:r>
        <w:t>о</w:t>
      </w:r>
      <w:r w:rsidRPr="00377975">
        <w:t xml:space="preserve"> ссылкой для активации пароля</w:t>
      </w:r>
      <w:r>
        <w:t>, а единая учетная запись изменит свое состояние на «Отправлено приглашение</w:t>
      </w:r>
      <w:r w:rsidR="00241F7C">
        <w:t xml:space="preserve">», как представлено на </w:t>
      </w:r>
      <w:r w:rsidR="00F803C5">
        <w:t xml:space="preserve">рисунке </w:t>
      </w:r>
      <w:r w:rsidR="00200CB3">
        <w:t>34</w:t>
      </w:r>
      <w:r>
        <w:t>.</w:t>
      </w:r>
    </w:p>
    <w:p w:rsidR="00923318" w:rsidRPr="00377975" w:rsidRDefault="00923318" w:rsidP="00923318">
      <w:pPr>
        <w:pStyle w:val="Web15"/>
        <w:ind w:firstLine="0"/>
        <w:jc w:val="center"/>
      </w:pPr>
      <w:r>
        <w:rPr>
          <w:noProof/>
          <w:lang w:eastAsia="ru-RU"/>
        </w:rPr>
        <w:drawing>
          <wp:inline distT="0" distB="0" distL="0" distR="0">
            <wp:extent cx="5457825" cy="1460447"/>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srcRect/>
                    <a:stretch>
                      <a:fillRect/>
                    </a:stretch>
                  </pic:blipFill>
                  <pic:spPr bwMode="auto">
                    <a:xfrm>
                      <a:off x="0" y="0"/>
                      <a:ext cx="5488685" cy="1468705"/>
                    </a:xfrm>
                    <a:prstGeom prst="rect">
                      <a:avLst/>
                    </a:prstGeom>
                    <a:noFill/>
                    <a:ln w="9525">
                      <a:noFill/>
                      <a:miter lim="800000"/>
                      <a:headEnd/>
                      <a:tailEnd/>
                    </a:ln>
                  </pic:spPr>
                </pic:pic>
              </a:graphicData>
            </a:graphic>
          </wp:inline>
        </w:drawing>
      </w:r>
    </w:p>
    <w:p w:rsidR="00923318" w:rsidRPr="00352576" w:rsidRDefault="001C0436" w:rsidP="00923318">
      <w:pPr>
        <w:pStyle w:val="Web"/>
        <w:outlineLvl w:val="0"/>
        <w:rPr>
          <w:i/>
        </w:rPr>
      </w:pPr>
      <w:r w:rsidRPr="001C0436">
        <w:rPr>
          <w:i/>
        </w:rPr>
        <w:t xml:space="preserve">Рисунок </w:t>
      </w:r>
      <w:r w:rsidR="00200CB3">
        <w:rPr>
          <w:i/>
        </w:rPr>
        <w:t>34</w:t>
      </w:r>
      <w:r w:rsidRPr="001C0436">
        <w:rPr>
          <w:i/>
        </w:rPr>
        <w:t xml:space="preserve"> – Единая учетная запись в состоянии «Отправлено приглашение»</w:t>
      </w:r>
    </w:p>
    <w:p w:rsidR="00352576" w:rsidRDefault="00352576" w:rsidP="00923318">
      <w:pPr>
        <w:pStyle w:val="Web15"/>
      </w:pPr>
    </w:p>
    <w:p w:rsidR="0085153A" w:rsidRDefault="00923318" w:rsidP="00923318">
      <w:pPr>
        <w:pStyle w:val="Web15"/>
      </w:pPr>
      <w:r w:rsidRPr="00586513">
        <w:t>После успешной активации единой учетной записи ее состояние изменится на «</w:t>
      </w:r>
      <w:proofErr w:type="gramStart"/>
      <w:r w:rsidRPr="00586513">
        <w:t>Активирован</w:t>
      </w:r>
      <w:proofErr w:type="gramEnd"/>
      <w:r w:rsidRPr="00586513">
        <w:t xml:space="preserve"> пользователем».</w:t>
      </w:r>
    </w:p>
    <w:p w:rsidR="00923318" w:rsidRDefault="00923318" w:rsidP="00923318">
      <w:pPr>
        <w:pStyle w:val="Web15"/>
      </w:pPr>
      <w:r>
        <w:t>Для деактивации единой учетной записи необходимо</w:t>
      </w:r>
      <w:r w:rsidRPr="00FD75CE">
        <w:t xml:space="preserve"> </w:t>
      </w:r>
      <w:r>
        <w:t>перейти на интерфейс «Единые учетные записи» РМ «Управление пользователями», найти там с помощью быстрого фильтра требуемую единую учетную запись, которая должна находиться в состоянии «Активирован администратором» или «Активирован пользователем»,</w:t>
      </w:r>
      <w:r w:rsidRPr="00FD75CE">
        <w:t xml:space="preserve"> </w:t>
      </w:r>
      <w:r>
        <w:t xml:space="preserve">и нажать на панели команд кнопку </w:t>
      </w:r>
      <w:r>
        <w:rPr>
          <w:noProof/>
          <w:lang w:eastAsia="ru-RU"/>
        </w:rPr>
        <w:drawing>
          <wp:inline distT="0" distB="0" distL="0" distR="0">
            <wp:extent cx="485775" cy="400050"/>
            <wp:effectExtent l="19050" t="0" r="9525" b="0"/>
            <wp:docPr id="3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srcRect/>
                    <a:stretch>
                      <a:fillRect/>
                    </a:stretch>
                  </pic:blipFill>
                  <pic:spPr bwMode="auto">
                    <a:xfrm>
                      <a:off x="0" y="0"/>
                      <a:ext cx="485775" cy="400050"/>
                    </a:xfrm>
                    <a:prstGeom prst="rect">
                      <a:avLst/>
                    </a:prstGeom>
                    <a:noFill/>
                    <a:ln w="9525">
                      <a:noFill/>
                      <a:miter lim="800000"/>
                      <a:headEnd/>
                      <a:tailEnd/>
                    </a:ln>
                  </pic:spPr>
                </pic:pic>
              </a:graphicData>
            </a:graphic>
          </wp:inline>
        </w:drawing>
      </w:r>
      <w:r>
        <w:t xml:space="preserve"> «Действия над документом» - </w:t>
      </w:r>
      <w:r>
        <w:rPr>
          <w:noProof/>
          <w:lang w:eastAsia="ru-RU"/>
        </w:rPr>
        <w:drawing>
          <wp:inline distT="0" distB="0" distL="0" distR="0">
            <wp:extent cx="1238250" cy="349037"/>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cstate="print"/>
                    <a:srcRect/>
                    <a:stretch>
                      <a:fillRect/>
                    </a:stretch>
                  </pic:blipFill>
                  <pic:spPr bwMode="auto">
                    <a:xfrm>
                      <a:off x="0" y="0"/>
                      <a:ext cx="1238250" cy="349037"/>
                    </a:xfrm>
                    <a:prstGeom prst="rect">
                      <a:avLst/>
                    </a:prstGeom>
                    <a:noFill/>
                    <a:ln w="9525">
                      <a:noFill/>
                      <a:miter lim="800000"/>
                      <a:headEnd/>
                      <a:tailEnd/>
                    </a:ln>
                  </pic:spPr>
                </pic:pic>
              </a:graphicData>
            </a:graphic>
          </wp:inline>
        </w:drawing>
      </w:r>
      <w:r>
        <w:t>«Деактивировать»</w:t>
      </w:r>
      <w:r w:rsidR="00F803C5">
        <w:t xml:space="preserve">, как представлено на рисунке </w:t>
      </w:r>
      <w:r w:rsidR="00200CB3">
        <w:t>35</w:t>
      </w:r>
      <w:r w:rsidR="00F803C5">
        <w:t xml:space="preserve">. </w:t>
      </w:r>
      <w:r>
        <w:t>Данную операцию можно выполнять и над группой единых учетных записей, нажав на клавиатуре клавишу «</w:t>
      </w:r>
      <w:proofErr w:type="spellStart"/>
      <w:r>
        <w:t>Sh</w:t>
      </w:r>
      <w:r w:rsidRPr="00B44D8B">
        <w:t>ift</w:t>
      </w:r>
      <w:proofErr w:type="spellEnd"/>
      <w:r>
        <w:t>»</w:t>
      </w:r>
      <w:r w:rsidRPr="00CA3FB4">
        <w:t xml:space="preserve"> </w:t>
      </w:r>
      <w:r>
        <w:t>и выделить</w:t>
      </w:r>
      <w:r w:rsidRPr="00CA3FB4">
        <w:t xml:space="preserve"> мышкой</w:t>
      </w:r>
      <w:r w:rsidRPr="00E459D6">
        <w:t xml:space="preserve"> несколько </w:t>
      </w:r>
      <w:r>
        <w:t xml:space="preserve">активированных единых </w:t>
      </w:r>
      <w:r w:rsidRPr="00E459D6">
        <w:t>учетных</w:t>
      </w:r>
      <w:r>
        <w:t xml:space="preserve"> записей.</w:t>
      </w:r>
    </w:p>
    <w:p w:rsidR="00923318" w:rsidRPr="002755EA" w:rsidRDefault="00923318" w:rsidP="00923318">
      <w:pPr>
        <w:pStyle w:val="Web15"/>
        <w:ind w:firstLine="0"/>
        <w:jc w:val="center"/>
      </w:pPr>
      <w:r>
        <w:rPr>
          <w:noProof/>
          <w:lang w:eastAsia="ru-RU"/>
        </w:rPr>
        <w:drawing>
          <wp:inline distT="0" distB="0" distL="0" distR="0">
            <wp:extent cx="5905500" cy="1924050"/>
            <wp:effectExtent l="19050" t="0" r="0" b="0"/>
            <wp:docPr id="4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srcRect/>
                    <a:stretch>
                      <a:fillRect/>
                    </a:stretch>
                  </pic:blipFill>
                  <pic:spPr bwMode="auto">
                    <a:xfrm>
                      <a:off x="0" y="0"/>
                      <a:ext cx="5924751" cy="1930322"/>
                    </a:xfrm>
                    <a:prstGeom prst="rect">
                      <a:avLst/>
                    </a:prstGeom>
                    <a:noFill/>
                    <a:ln w="9525">
                      <a:noFill/>
                      <a:miter lim="800000"/>
                      <a:headEnd/>
                      <a:tailEnd/>
                    </a:ln>
                  </pic:spPr>
                </pic:pic>
              </a:graphicData>
            </a:graphic>
          </wp:inline>
        </w:drawing>
      </w:r>
    </w:p>
    <w:p w:rsidR="00352576" w:rsidRPr="00F803C5" w:rsidRDefault="001C0436" w:rsidP="00A73A8B">
      <w:pPr>
        <w:pStyle w:val="Web"/>
        <w:outlineLvl w:val="0"/>
        <w:rPr>
          <w:i/>
        </w:rPr>
      </w:pPr>
      <w:r w:rsidRPr="001C0436">
        <w:rPr>
          <w:i/>
        </w:rPr>
        <w:t xml:space="preserve">Рисунок </w:t>
      </w:r>
      <w:r w:rsidR="00200CB3">
        <w:rPr>
          <w:i/>
        </w:rPr>
        <w:t>35</w:t>
      </w:r>
      <w:r w:rsidRPr="001C0436">
        <w:rPr>
          <w:i/>
        </w:rPr>
        <w:t xml:space="preserve"> – Деактивация единой учетной записи</w:t>
      </w:r>
    </w:p>
    <w:p w:rsidR="00923318" w:rsidRDefault="00923318" w:rsidP="00923318">
      <w:pPr>
        <w:pStyle w:val="Web15"/>
      </w:pPr>
      <w:r w:rsidRPr="00377975">
        <w:t>При успешном завершении операции польз</w:t>
      </w:r>
      <w:r>
        <w:t>ователю будет направлено письмо, содержащее сообщение о де</w:t>
      </w:r>
      <w:r w:rsidRPr="00377975">
        <w:t xml:space="preserve">активации </w:t>
      </w:r>
      <w:r>
        <w:t xml:space="preserve">единой учетной записи, а единая учетная запись изменит свое состояние на «Деактивирован». В данном состоянии для редактирования доступно поле «Адрес электронной почты». </w:t>
      </w:r>
    </w:p>
    <w:p w:rsidR="00134A22" w:rsidRDefault="00134A22" w:rsidP="00134A22">
      <w:pPr>
        <w:pStyle w:val="Web15"/>
      </w:pPr>
      <w:r>
        <w:t>Для удаления единой учетной записи необходимо</w:t>
      </w:r>
      <w:r w:rsidRPr="00FD75CE">
        <w:t xml:space="preserve"> </w:t>
      </w:r>
      <w:r>
        <w:t>перейти на интерфейс «Единые учетные записи» РМ «Управление пользователями», найти там с помощью быстрого фильтра требуемую единую учетную запись, которая должна находиться в состоянии «Активирован администратором» или «Активирован пользователем»,</w:t>
      </w:r>
      <w:r w:rsidRPr="00FD75CE">
        <w:t xml:space="preserve"> </w:t>
      </w:r>
      <w:r>
        <w:t xml:space="preserve">и нажать на панели команд кнопку </w:t>
      </w:r>
      <w:r w:rsidR="00E0115E">
        <w:rPr>
          <w:noProof/>
          <w:lang w:eastAsia="ru-RU"/>
        </w:rPr>
        <w:drawing>
          <wp:inline distT="0" distB="0" distL="0" distR="0">
            <wp:extent cx="485775" cy="400050"/>
            <wp:effectExtent l="19050" t="0" r="9525" b="0"/>
            <wp:docPr id="2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srcRect/>
                    <a:stretch>
                      <a:fillRect/>
                    </a:stretch>
                  </pic:blipFill>
                  <pic:spPr bwMode="auto">
                    <a:xfrm>
                      <a:off x="0" y="0"/>
                      <a:ext cx="485775" cy="400050"/>
                    </a:xfrm>
                    <a:prstGeom prst="rect">
                      <a:avLst/>
                    </a:prstGeom>
                    <a:noFill/>
                    <a:ln w="9525">
                      <a:noFill/>
                      <a:miter lim="800000"/>
                      <a:headEnd/>
                      <a:tailEnd/>
                    </a:ln>
                  </pic:spPr>
                </pic:pic>
              </a:graphicData>
            </a:graphic>
          </wp:inline>
        </w:drawing>
      </w:r>
      <w:r>
        <w:t xml:space="preserve"> «Действия над документом» - </w:t>
      </w:r>
      <w:r w:rsidR="00E0115E">
        <w:rPr>
          <w:noProof/>
          <w:lang w:eastAsia="ru-RU"/>
        </w:rPr>
        <w:drawing>
          <wp:inline distT="0" distB="0" distL="0" distR="0">
            <wp:extent cx="962025" cy="347622"/>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962025" cy="347622"/>
                    </a:xfrm>
                    <a:prstGeom prst="rect">
                      <a:avLst/>
                    </a:prstGeom>
                    <a:noFill/>
                    <a:ln w="9525">
                      <a:noFill/>
                      <a:miter lim="800000"/>
                      <a:headEnd/>
                      <a:tailEnd/>
                    </a:ln>
                  </pic:spPr>
                </pic:pic>
              </a:graphicData>
            </a:graphic>
          </wp:inline>
        </w:drawing>
      </w:r>
      <w:r>
        <w:t>«Удалить», как представле</w:t>
      </w:r>
      <w:r w:rsidR="00F803C5">
        <w:t>но на рисунке 3</w:t>
      </w:r>
      <w:r w:rsidR="00200CB3">
        <w:t>6</w:t>
      </w:r>
      <w:r>
        <w:t>.  Данную операцию можно выполнять и над группой единых учетных записей, нажав на клавиатуре клавишу «</w:t>
      </w:r>
      <w:proofErr w:type="spellStart"/>
      <w:r>
        <w:t>Sh</w:t>
      </w:r>
      <w:r w:rsidRPr="00B44D8B">
        <w:t>ift</w:t>
      </w:r>
      <w:proofErr w:type="spellEnd"/>
      <w:r>
        <w:t>»</w:t>
      </w:r>
      <w:r w:rsidRPr="00CA3FB4">
        <w:t xml:space="preserve"> </w:t>
      </w:r>
      <w:r>
        <w:t>и выделить</w:t>
      </w:r>
      <w:r w:rsidRPr="00CA3FB4">
        <w:t xml:space="preserve"> мышкой</w:t>
      </w:r>
      <w:r w:rsidRPr="00E459D6">
        <w:t xml:space="preserve"> несколько </w:t>
      </w:r>
      <w:r>
        <w:t xml:space="preserve">активированных единых </w:t>
      </w:r>
      <w:r w:rsidRPr="00E459D6">
        <w:t>учетных</w:t>
      </w:r>
      <w:r>
        <w:t xml:space="preserve"> записей.</w:t>
      </w:r>
    </w:p>
    <w:p w:rsidR="00CC54B0" w:rsidRDefault="00E0115E">
      <w:pPr>
        <w:pStyle w:val="Web15"/>
        <w:ind w:firstLine="0"/>
      </w:pPr>
      <w:r>
        <w:rPr>
          <w:noProof/>
          <w:lang w:eastAsia="ru-RU"/>
        </w:rPr>
        <w:drawing>
          <wp:inline distT="0" distB="0" distL="0" distR="0">
            <wp:extent cx="6276975" cy="1854350"/>
            <wp:effectExtent l="19050" t="0" r="9525" b="0"/>
            <wp:docPr id="3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print"/>
                    <a:srcRect/>
                    <a:stretch>
                      <a:fillRect/>
                    </a:stretch>
                  </pic:blipFill>
                  <pic:spPr bwMode="auto">
                    <a:xfrm>
                      <a:off x="0" y="0"/>
                      <a:ext cx="6284037" cy="1856436"/>
                    </a:xfrm>
                    <a:prstGeom prst="rect">
                      <a:avLst/>
                    </a:prstGeom>
                    <a:noFill/>
                    <a:ln w="9525">
                      <a:noFill/>
                      <a:miter lim="800000"/>
                      <a:headEnd/>
                      <a:tailEnd/>
                    </a:ln>
                  </pic:spPr>
                </pic:pic>
              </a:graphicData>
            </a:graphic>
          </wp:inline>
        </w:drawing>
      </w:r>
    </w:p>
    <w:p w:rsidR="00134A22" w:rsidRPr="00352576" w:rsidRDefault="001C0436" w:rsidP="00A73A8B">
      <w:pPr>
        <w:pStyle w:val="Web"/>
        <w:outlineLvl w:val="0"/>
        <w:rPr>
          <w:i/>
        </w:rPr>
      </w:pPr>
      <w:bookmarkStart w:id="6" w:name="_Toc492044253"/>
      <w:r w:rsidRPr="001C0436">
        <w:rPr>
          <w:i/>
        </w:rPr>
        <w:t xml:space="preserve">Рисунок </w:t>
      </w:r>
      <w:r w:rsidR="00B06221" w:rsidRPr="001C0436">
        <w:rPr>
          <w:i/>
        </w:rPr>
        <w:fldChar w:fldCharType="begin"/>
      </w:r>
      <w:r w:rsidRPr="001C0436">
        <w:rPr>
          <w:i/>
        </w:rPr>
        <w:instrText xml:space="preserve"> SEQ Рисунок \* ARABIC </w:instrText>
      </w:r>
      <w:r w:rsidR="00B06221" w:rsidRPr="001C0436">
        <w:rPr>
          <w:i/>
        </w:rPr>
        <w:fldChar w:fldCharType="separate"/>
      </w:r>
      <w:r w:rsidR="00F803C5">
        <w:rPr>
          <w:i/>
        </w:rPr>
        <w:t>3</w:t>
      </w:r>
      <w:r w:rsidR="00B06221" w:rsidRPr="001C0436">
        <w:rPr>
          <w:i/>
        </w:rPr>
        <w:fldChar w:fldCharType="end"/>
      </w:r>
      <w:r w:rsidR="00200CB3">
        <w:rPr>
          <w:i/>
        </w:rPr>
        <w:t>6</w:t>
      </w:r>
      <w:r w:rsidRPr="001C0436">
        <w:rPr>
          <w:i/>
        </w:rPr>
        <w:t xml:space="preserve"> – Удаление единой учетной записи</w:t>
      </w:r>
      <w:bookmarkEnd w:id="6"/>
    </w:p>
    <w:p w:rsidR="00352576" w:rsidRDefault="00352576" w:rsidP="00134A22">
      <w:pPr>
        <w:pStyle w:val="Web15"/>
      </w:pPr>
    </w:p>
    <w:p w:rsidR="00134A22" w:rsidRDefault="00134A22" w:rsidP="00134A22">
      <w:pPr>
        <w:pStyle w:val="Web15"/>
      </w:pPr>
      <w:proofErr w:type="gramStart"/>
      <w:r w:rsidRPr="00377975">
        <w:t>При успешном завершении операции польз</w:t>
      </w:r>
      <w:r>
        <w:t>ователю будет направлено письмо, содержащее сообщение о блокировке</w:t>
      </w:r>
      <w:r w:rsidRPr="00377975">
        <w:t xml:space="preserve"> </w:t>
      </w:r>
      <w:r>
        <w:t xml:space="preserve">единой учетной записи, а единая учетная запись изменит свое состояние на «Заблокирован администратором» и будет видна на интерфейсе только при нажатой на панели команд кнопке </w:t>
      </w:r>
      <w:r w:rsidR="00E0115E">
        <w:rPr>
          <w:noProof/>
          <w:lang w:eastAsia="ru-RU"/>
        </w:rPr>
        <w:drawing>
          <wp:inline distT="0" distB="0" distL="0" distR="0">
            <wp:extent cx="265723" cy="323850"/>
            <wp:effectExtent l="19050" t="0" r="977"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print"/>
                    <a:srcRect/>
                    <a:stretch>
                      <a:fillRect/>
                    </a:stretch>
                  </pic:blipFill>
                  <pic:spPr bwMode="auto">
                    <a:xfrm>
                      <a:off x="0" y="0"/>
                      <a:ext cx="265723" cy="323850"/>
                    </a:xfrm>
                    <a:prstGeom prst="rect">
                      <a:avLst/>
                    </a:prstGeom>
                    <a:noFill/>
                    <a:ln w="9525">
                      <a:noFill/>
                      <a:miter lim="800000"/>
                      <a:headEnd/>
                      <a:tailEnd/>
                    </a:ln>
                  </pic:spPr>
                </pic:pic>
              </a:graphicData>
            </a:graphic>
          </wp:inline>
        </w:drawing>
      </w:r>
      <w:r>
        <w:t xml:space="preserve"> «Показать скрытые/закрытые». </w:t>
      </w:r>
      <w:proofErr w:type="gramEnd"/>
    </w:p>
    <w:p w:rsidR="00134A22" w:rsidRDefault="00134A22" w:rsidP="00134A22">
      <w:pPr>
        <w:pStyle w:val="Web15"/>
      </w:pPr>
      <w:r>
        <w:t xml:space="preserve">Для восстановления единой учетной записи необходимо перейти на интерфейс «Единые учетные записи» РМ «Управление пользователями», найти </w:t>
      </w:r>
      <w:proofErr w:type="gramStart"/>
      <w:r>
        <w:t>там</w:t>
      </w:r>
      <w:proofErr w:type="gramEnd"/>
      <w:r>
        <w:t xml:space="preserve"> среди скрытых записей с помощью быстрого фильтра требуемую единую учетную запись, которая будет находиться в состоянии «Заблокирован администратором»,</w:t>
      </w:r>
      <w:r w:rsidRPr="00FD75CE">
        <w:t xml:space="preserve"> </w:t>
      </w:r>
      <w:r>
        <w:t xml:space="preserve">и нажать на панели команд кнопку </w:t>
      </w:r>
      <w:r w:rsidR="00E0115E">
        <w:rPr>
          <w:noProof/>
          <w:lang w:eastAsia="ru-RU"/>
        </w:rPr>
        <w:drawing>
          <wp:inline distT="0" distB="0" distL="0" distR="0">
            <wp:extent cx="485775" cy="400050"/>
            <wp:effectExtent l="19050" t="0" r="9525" b="0"/>
            <wp:docPr id="3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srcRect/>
                    <a:stretch>
                      <a:fillRect/>
                    </a:stretch>
                  </pic:blipFill>
                  <pic:spPr bwMode="auto">
                    <a:xfrm>
                      <a:off x="0" y="0"/>
                      <a:ext cx="485775" cy="400050"/>
                    </a:xfrm>
                    <a:prstGeom prst="rect">
                      <a:avLst/>
                    </a:prstGeom>
                    <a:noFill/>
                    <a:ln w="9525">
                      <a:noFill/>
                      <a:miter lim="800000"/>
                      <a:headEnd/>
                      <a:tailEnd/>
                    </a:ln>
                  </pic:spPr>
                </pic:pic>
              </a:graphicData>
            </a:graphic>
          </wp:inline>
        </w:drawing>
      </w:r>
      <w:r>
        <w:t xml:space="preserve"> «Действия над документом» - </w:t>
      </w:r>
      <w:r w:rsidR="00E0115E">
        <w:rPr>
          <w:noProof/>
          <w:lang w:eastAsia="ru-RU"/>
        </w:rPr>
        <w:drawing>
          <wp:inline distT="0" distB="0" distL="0" distR="0">
            <wp:extent cx="1114425" cy="353163"/>
            <wp:effectExtent l="19050" t="0" r="9525" b="0"/>
            <wp:docPr id="4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cstate="print"/>
                    <a:srcRect/>
                    <a:stretch>
                      <a:fillRect/>
                    </a:stretch>
                  </pic:blipFill>
                  <pic:spPr bwMode="auto">
                    <a:xfrm>
                      <a:off x="0" y="0"/>
                      <a:ext cx="1114425" cy="353163"/>
                    </a:xfrm>
                    <a:prstGeom prst="rect">
                      <a:avLst/>
                    </a:prstGeom>
                    <a:noFill/>
                    <a:ln w="9525">
                      <a:noFill/>
                      <a:miter lim="800000"/>
                      <a:headEnd/>
                      <a:tailEnd/>
                    </a:ln>
                  </pic:spPr>
                </pic:pic>
              </a:graphicData>
            </a:graphic>
          </wp:inline>
        </w:drawing>
      </w:r>
      <w:r>
        <w:t>«Восстановить»</w:t>
      </w:r>
      <w:r w:rsidR="006C45D9">
        <w:t>, как представлено на рисунке 3</w:t>
      </w:r>
      <w:r w:rsidR="00200CB3">
        <w:t>7</w:t>
      </w:r>
      <w:r>
        <w:t>.  Данную операцию можно выполнять и над группой единых учетных записей, нажав на клавиатуре клавишу «</w:t>
      </w:r>
      <w:proofErr w:type="spellStart"/>
      <w:r>
        <w:t>Sh</w:t>
      </w:r>
      <w:r w:rsidRPr="00B44D8B">
        <w:t>ift</w:t>
      </w:r>
      <w:proofErr w:type="spellEnd"/>
      <w:r>
        <w:t>»</w:t>
      </w:r>
      <w:r w:rsidRPr="00CA3FB4">
        <w:t xml:space="preserve"> </w:t>
      </w:r>
      <w:r>
        <w:t>и выделить</w:t>
      </w:r>
      <w:r w:rsidRPr="00CA3FB4">
        <w:t xml:space="preserve"> мышкой</w:t>
      </w:r>
      <w:r w:rsidRPr="00E459D6">
        <w:t xml:space="preserve"> несколько </w:t>
      </w:r>
      <w:r>
        <w:t xml:space="preserve">активированных единых </w:t>
      </w:r>
      <w:r w:rsidRPr="00E459D6">
        <w:t>учетных</w:t>
      </w:r>
      <w:r>
        <w:t xml:space="preserve"> записей.</w:t>
      </w:r>
    </w:p>
    <w:p w:rsidR="00CC54B0" w:rsidRDefault="00E0115E">
      <w:pPr>
        <w:pStyle w:val="Web15"/>
        <w:ind w:firstLine="0"/>
      </w:pPr>
      <w:r>
        <w:rPr>
          <w:noProof/>
          <w:lang w:eastAsia="ru-RU"/>
        </w:rPr>
        <w:drawing>
          <wp:inline distT="0" distB="0" distL="0" distR="0">
            <wp:extent cx="6210300" cy="1748531"/>
            <wp:effectExtent l="19050" t="0" r="0" b="0"/>
            <wp:docPr id="4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cstate="print"/>
                    <a:srcRect/>
                    <a:stretch>
                      <a:fillRect/>
                    </a:stretch>
                  </pic:blipFill>
                  <pic:spPr bwMode="auto">
                    <a:xfrm>
                      <a:off x="0" y="0"/>
                      <a:ext cx="6223685" cy="1752300"/>
                    </a:xfrm>
                    <a:prstGeom prst="rect">
                      <a:avLst/>
                    </a:prstGeom>
                    <a:noFill/>
                    <a:ln w="9525">
                      <a:noFill/>
                      <a:miter lim="800000"/>
                      <a:headEnd/>
                      <a:tailEnd/>
                    </a:ln>
                  </pic:spPr>
                </pic:pic>
              </a:graphicData>
            </a:graphic>
          </wp:inline>
        </w:drawing>
      </w:r>
    </w:p>
    <w:p w:rsidR="00352576" w:rsidRPr="00C836B7" w:rsidRDefault="001C0436" w:rsidP="00A73A8B">
      <w:pPr>
        <w:pStyle w:val="Web"/>
        <w:outlineLvl w:val="0"/>
        <w:rPr>
          <w:i/>
        </w:rPr>
      </w:pPr>
      <w:bookmarkStart w:id="7" w:name="_Toc492044254"/>
      <w:r w:rsidRPr="001C0436">
        <w:rPr>
          <w:i/>
        </w:rPr>
        <w:t xml:space="preserve">Рисунок </w:t>
      </w:r>
      <w:r w:rsidR="00B06221" w:rsidRPr="001C0436">
        <w:rPr>
          <w:i/>
        </w:rPr>
        <w:fldChar w:fldCharType="begin"/>
      </w:r>
      <w:r w:rsidRPr="001C0436">
        <w:rPr>
          <w:i/>
        </w:rPr>
        <w:instrText xml:space="preserve"> SEQ Рисунок \* ARABIC </w:instrText>
      </w:r>
      <w:r w:rsidR="00B06221" w:rsidRPr="001C0436">
        <w:rPr>
          <w:i/>
        </w:rPr>
        <w:fldChar w:fldCharType="separate"/>
      </w:r>
      <w:r w:rsidR="00F803C5">
        <w:rPr>
          <w:i/>
        </w:rPr>
        <w:t>3</w:t>
      </w:r>
      <w:r w:rsidR="00B06221" w:rsidRPr="001C0436">
        <w:rPr>
          <w:i/>
        </w:rPr>
        <w:fldChar w:fldCharType="end"/>
      </w:r>
      <w:r w:rsidR="00200CB3">
        <w:rPr>
          <w:i/>
        </w:rPr>
        <w:t>7</w:t>
      </w:r>
      <w:r w:rsidRPr="001C0436">
        <w:rPr>
          <w:i/>
        </w:rPr>
        <w:t xml:space="preserve"> – Восстановление единой учетной записи</w:t>
      </w:r>
      <w:bookmarkEnd w:id="7"/>
    </w:p>
    <w:p w:rsidR="00134A22" w:rsidRDefault="00134A22" w:rsidP="00134A22">
      <w:pPr>
        <w:pStyle w:val="Web15"/>
      </w:pPr>
      <w:r w:rsidRPr="00377975">
        <w:t>При успешном завершении операции польз</w:t>
      </w:r>
      <w:r>
        <w:t>ователю будет направлено письмо, содержащее сообщение о разблокировке</w:t>
      </w:r>
      <w:r w:rsidRPr="00377975">
        <w:t xml:space="preserve"> </w:t>
      </w:r>
      <w:r>
        <w:t xml:space="preserve">единой учетной записи, а единая учетная запись изменит свое состояние на то, которое было перед блокировкой, при этом пароль останется прежним и не потребует замены. </w:t>
      </w:r>
    </w:p>
    <w:p w:rsidR="006A4A43" w:rsidRDefault="006A4A43" w:rsidP="00134A22">
      <w:pPr>
        <w:pStyle w:val="Web15"/>
      </w:pPr>
    </w:p>
    <w:p w:rsidR="006A4A43" w:rsidRDefault="009C448F" w:rsidP="00A73A8B">
      <w:pPr>
        <w:outlineLvl w:val="0"/>
        <w:rPr>
          <w:b/>
          <w:szCs w:val="28"/>
        </w:rPr>
      </w:pPr>
      <w:r>
        <w:rPr>
          <w:b/>
          <w:szCs w:val="28"/>
        </w:rPr>
        <w:t>4</w:t>
      </w:r>
      <w:r w:rsidR="006A4A43">
        <w:rPr>
          <w:b/>
          <w:szCs w:val="28"/>
        </w:rPr>
        <w:t>.9. Закрытие записи</w:t>
      </w:r>
      <w:r w:rsidR="00C836B7">
        <w:rPr>
          <w:b/>
          <w:szCs w:val="28"/>
        </w:rPr>
        <w:t xml:space="preserve"> о сотруднике</w:t>
      </w:r>
      <w:r w:rsidR="006A4A43">
        <w:rPr>
          <w:b/>
          <w:szCs w:val="28"/>
        </w:rPr>
        <w:t xml:space="preserve"> в справочнике «Сотрудники»</w:t>
      </w:r>
    </w:p>
    <w:p w:rsidR="006A4A43" w:rsidRDefault="006A4A43" w:rsidP="006A4A43">
      <w:pPr>
        <w:rPr>
          <w:b/>
          <w:szCs w:val="28"/>
        </w:rPr>
      </w:pPr>
    </w:p>
    <w:p w:rsidR="006A4A43" w:rsidRDefault="006A4A43" w:rsidP="006A4A43">
      <w:pPr>
        <w:pStyle w:val="Web15"/>
      </w:pPr>
      <w:r>
        <w:t xml:space="preserve">Бывают </w:t>
      </w:r>
      <w:proofErr w:type="gramStart"/>
      <w:r>
        <w:t>случаи</w:t>
      </w:r>
      <w:proofErr w:type="gramEnd"/>
      <w:r>
        <w:t xml:space="preserve"> когда требуется закрытие записи</w:t>
      </w:r>
      <w:r w:rsidR="00C836B7">
        <w:t xml:space="preserve"> о сотруднике</w:t>
      </w:r>
      <w:r>
        <w:t xml:space="preserve"> в справочнике «Сотрудники» (например, при увольнении сотрудника из указанной организации). </w:t>
      </w:r>
    </w:p>
    <w:p w:rsidR="005625D7" w:rsidRPr="000F22B5" w:rsidRDefault="005625D7" w:rsidP="006A4A43">
      <w:pPr>
        <w:pStyle w:val="Web15"/>
      </w:pPr>
      <w:r>
        <w:t>Последовательность действий по закрытию записи о сотруднике в справочнике «Сотрудники»</w:t>
      </w:r>
      <w:r w:rsidRPr="005625D7">
        <w:t>:</w:t>
      </w:r>
    </w:p>
    <w:p w:rsidR="00911892" w:rsidRDefault="005625D7" w:rsidP="00911892">
      <w:pPr>
        <w:pStyle w:val="Web15"/>
        <w:numPr>
          <w:ilvl w:val="0"/>
          <w:numId w:val="7"/>
        </w:numPr>
      </w:pPr>
      <w:r>
        <w:t>найти запись</w:t>
      </w:r>
      <w:r w:rsidRPr="005625D7">
        <w:t xml:space="preserve"> </w:t>
      </w:r>
      <w:r>
        <w:t>о сотруднике в справочнике «Сотрудники» с помощью быстрого фильтра</w:t>
      </w:r>
      <w:r w:rsidRPr="00C836B7">
        <w:t>;</w:t>
      </w:r>
    </w:p>
    <w:p w:rsidR="00911892" w:rsidRDefault="00911892" w:rsidP="00911892">
      <w:pPr>
        <w:pStyle w:val="Web15"/>
        <w:numPr>
          <w:ilvl w:val="0"/>
          <w:numId w:val="7"/>
        </w:numPr>
      </w:pPr>
      <w:r>
        <w:t>при наличии единой учетной записи у такого сотрудника необходимо деактивировать ее на интерфейсе «Единые учетные записи» (подробное описание представлено в разделе 3.8)</w:t>
      </w:r>
      <w:r w:rsidRPr="00911892">
        <w:t>;</w:t>
      </w:r>
    </w:p>
    <w:p w:rsidR="00C836B7" w:rsidRPr="00C836B7" w:rsidRDefault="00911892" w:rsidP="00911892">
      <w:pPr>
        <w:pStyle w:val="Web15"/>
        <w:numPr>
          <w:ilvl w:val="0"/>
          <w:numId w:val="7"/>
        </w:numPr>
      </w:pPr>
      <w:r>
        <w:t xml:space="preserve">вернуться в справочник «Сотрудники», </w:t>
      </w:r>
      <w:r w:rsidR="006A4A43">
        <w:t>выделить запись</w:t>
      </w:r>
      <w:r w:rsidRPr="00911892">
        <w:t xml:space="preserve"> </w:t>
      </w:r>
      <w:r>
        <w:t>о сотруднике</w:t>
      </w:r>
      <w:r w:rsidR="006A4A43">
        <w:t xml:space="preserve"> и на панели команд справочника нажать кнопку «Закрыть»</w:t>
      </w:r>
      <w:r w:rsidR="00C836B7">
        <w:t>, как представлено на рисунке 3</w:t>
      </w:r>
      <w:r w:rsidR="00200CB3">
        <w:t>8</w:t>
      </w:r>
      <w:r w:rsidR="00C836B7" w:rsidRPr="00C836B7">
        <w:t>;</w:t>
      </w:r>
    </w:p>
    <w:p w:rsidR="00C836B7" w:rsidRDefault="00C836B7" w:rsidP="00911892">
      <w:pPr>
        <w:pStyle w:val="Web15"/>
        <w:jc w:val="center"/>
      </w:pPr>
      <w:r>
        <w:rPr>
          <w:noProof/>
          <w:lang w:eastAsia="ru-RU"/>
        </w:rPr>
        <w:drawing>
          <wp:inline distT="0" distB="0" distL="0" distR="0">
            <wp:extent cx="5457825" cy="2773944"/>
            <wp:effectExtent l="19050" t="0" r="0" b="0"/>
            <wp:docPr id="4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srcRect/>
                    <a:stretch>
                      <a:fillRect/>
                    </a:stretch>
                  </pic:blipFill>
                  <pic:spPr bwMode="auto">
                    <a:xfrm>
                      <a:off x="0" y="0"/>
                      <a:ext cx="5464571" cy="2777373"/>
                    </a:xfrm>
                    <a:prstGeom prst="rect">
                      <a:avLst/>
                    </a:prstGeom>
                    <a:noFill/>
                    <a:ln w="9525">
                      <a:noFill/>
                      <a:miter lim="800000"/>
                      <a:headEnd/>
                      <a:tailEnd/>
                    </a:ln>
                  </pic:spPr>
                </pic:pic>
              </a:graphicData>
            </a:graphic>
          </wp:inline>
        </w:drawing>
      </w:r>
    </w:p>
    <w:p w:rsidR="00C836B7" w:rsidRPr="00911892" w:rsidRDefault="00C836B7" w:rsidP="00A73A8B">
      <w:pPr>
        <w:pStyle w:val="Web"/>
        <w:outlineLvl w:val="0"/>
        <w:rPr>
          <w:i/>
        </w:rPr>
      </w:pPr>
      <w:r w:rsidRPr="001C0436">
        <w:rPr>
          <w:i/>
        </w:rPr>
        <w:t xml:space="preserve">Рисунок </w:t>
      </w:r>
      <w:r w:rsidR="00B06221" w:rsidRPr="001C0436">
        <w:rPr>
          <w:i/>
        </w:rPr>
        <w:fldChar w:fldCharType="begin"/>
      </w:r>
      <w:r w:rsidRPr="001C0436">
        <w:rPr>
          <w:i/>
        </w:rPr>
        <w:instrText xml:space="preserve"> SEQ Рисунок \* ARABIC </w:instrText>
      </w:r>
      <w:r w:rsidR="00B06221" w:rsidRPr="001C0436">
        <w:rPr>
          <w:i/>
        </w:rPr>
        <w:fldChar w:fldCharType="separate"/>
      </w:r>
      <w:r>
        <w:rPr>
          <w:i/>
        </w:rPr>
        <w:t>3</w:t>
      </w:r>
      <w:r w:rsidR="00B06221" w:rsidRPr="001C0436">
        <w:rPr>
          <w:i/>
        </w:rPr>
        <w:fldChar w:fldCharType="end"/>
      </w:r>
      <w:r w:rsidR="00200CB3">
        <w:rPr>
          <w:i/>
        </w:rPr>
        <w:t>8</w:t>
      </w:r>
      <w:r w:rsidRPr="001C0436">
        <w:rPr>
          <w:i/>
        </w:rPr>
        <w:t xml:space="preserve"> – </w:t>
      </w:r>
      <w:r>
        <w:rPr>
          <w:i/>
        </w:rPr>
        <w:t>Закрытие записи о сотруднике в справочнике «Сотрудники»</w:t>
      </w:r>
    </w:p>
    <w:p w:rsidR="00C836B7" w:rsidRDefault="00C836B7" w:rsidP="006A4A43">
      <w:pPr>
        <w:pStyle w:val="Web15"/>
        <w:numPr>
          <w:ilvl w:val="0"/>
          <w:numId w:val="8"/>
        </w:numPr>
      </w:pPr>
      <w:r>
        <w:t>в диалоговом окне «Дата закрытия» указать дату прекращения действия для записи о сотруднике и нажать кнопку «Готово»</w:t>
      </w:r>
      <w:r w:rsidR="00200CB3">
        <w:t xml:space="preserve"> (рисунок 39)</w:t>
      </w:r>
      <w:r w:rsidRPr="00C836B7">
        <w:t>.</w:t>
      </w:r>
    </w:p>
    <w:p w:rsidR="00C836B7" w:rsidRDefault="00C836B7" w:rsidP="00C836B7">
      <w:pPr>
        <w:pStyle w:val="Web15"/>
        <w:jc w:val="center"/>
      </w:pPr>
      <w:r>
        <w:rPr>
          <w:noProof/>
          <w:lang w:eastAsia="ru-RU"/>
        </w:rPr>
        <w:drawing>
          <wp:inline distT="0" distB="0" distL="0" distR="0">
            <wp:extent cx="2171700" cy="1114425"/>
            <wp:effectExtent l="19050" t="0" r="0" b="0"/>
            <wp:docPr id="4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srcRect/>
                    <a:stretch>
                      <a:fillRect/>
                    </a:stretch>
                  </pic:blipFill>
                  <pic:spPr bwMode="auto">
                    <a:xfrm>
                      <a:off x="0" y="0"/>
                      <a:ext cx="2171700" cy="1114425"/>
                    </a:xfrm>
                    <a:prstGeom prst="rect">
                      <a:avLst/>
                    </a:prstGeom>
                    <a:noFill/>
                    <a:ln w="9525">
                      <a:noFill/>
                      <a:miter lim="800000"/>
                      <a:headEnd/>
                      <a:tailEnd/>
                    </a:ln>
                  </pic:spPr>
                </pic:pic>
              </a:graphicData>
            </a:graphic>
          </wp:inline>
        </w:drawing>
      </w:r>
    </w:p>
    <w:p w:rsidR="00C836B7" w:rsidRPr="005625D7" w:rsidRDefault="00C836B7" w:rsidP="00A73A8B">
      <w:pPr>
        <w:pStyle w:val="Web"/>
        <w:outlineLvl w:val="0"/>
        <w:rPr>
          <w:i/>
        </w:rPr>
      </w:pPr>
      <w:r w:rsidRPr="005625D7">
        <w:rPr>
          <w:i/>
        </w:rPr>
        <w:t xml:space="preserve">Рисунок </w:t>
      </w:r>
      <w:r w:rsidR="00B06221" w:rsidRPr="005625D7">
        <w:rPr>
          <w:i/>
        </w:rPr>
        <w:fldChar w:fldCharType="begin"/>
      </w:r>
      <w:r w:rsidRPr="005625D7">
        <w:rPr>
          <w:i/>
        </w:rPr>
        <w:instrText xml:space="preserve"> SEQ Рисунок \* ARABIC </w:instrText>
      </w:r>
      <w:r w:rsidR="00B06221" w:rsidRPr="005625D7">
        <w:rPr>
          <w:i/>
        </w:rPr>
        <w:fldChar w:fldCharType="separate"/>
      </w:r>
      <w:r w:rsidRPr="005625D7">
        <w:rPr>
          <w:i/>
        </w:rPr>
        <w:t>3</w:t>
      </w:r>
      <w:r w:rsidR="00B06221" w:rsidRPr="005625D7">
        <w:rPr>
          <w:i/>
        </w:rPr>
        <w:fldChar w:fldCharType="end"/>
      </w:r>
      <w:r w:rsidR="00200CB3">
        <w:rPr>
          <w:i/>
        </w:rPr>
        <w:t>9</w:t>
      </w:r>
      <w:r w:rsidRPr="005625D7">
        <w:rPr>
          <w:i/>
        </w:rPr>
        <w:t xml:space="preserve"> – Установка даты прекращения действия записи о сотруднике</w:t>
      </w:r>
    </w:p>
    <w:p w:rsidR="005625D7" w:rsidRDefault="005625D7" w:rsidP="006A4A43">
      <w:pPr>
        <w:pStyle w:val="Web15"/>
      </w:pPr>
    </w:p>
    <w:p w:rsidR="006A4A43" w:rsidRDefault="006A4A43" w:rsidP="006A4A43">
      <w:pPr>
        <w:pStyle w:val="Web15"/>
      </w:pPr>
      <w:r w:rsidRPr="00377975">
        <w:t>При успешном завершении операции</w:t>
      </w:r>
      <w:r w:rsidR="005625D7">
        <w:t xml:space="preserve"> запись о сотруднике исчезнет с интерфейса «Сотрудники» и будет видна только при нажатой на панели команд кнопке </w:t>
      </w:r>
      <w:r w:rsidR="005625D7">
        <w:rPr>
          <w:noProof/>
          <w:lang w:eastAsia="ru-RU"/>
        </w:rPr>
        <w:drawing>
          <wp:inline distT="0" distB="0" distL="0" distR="0">
            <wp:extent cx="265723" cy="323850"/>
            <wp:effectExtent l="19050" t="0" r="977" b="0"/>
            <wp:docPr id="5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print"/>
                    <a:srcRect/>
                    <a:stretch>
                      <a:fillRect/>
                    </a:stretch>
                  </pic:blipFill>
                  <pic:spPr bwMode="auto">
                    <a:xfrm>
                      <a:off x="0" y="0"/>
                      <a:ext cx="265723" cy="323850"/>
                    </a:xfrm>
                    <a:prstGeom prst="rect">
                      <a:avLst/>
                    </a:prstGeom>
                    <a:noFill/>
                    <a:ln w="9525">
                      <a:noFill/>
                      <a:miter lim="800000"/>
                      <a:headEnd/>
                      <a:tailEnd/>
                    </a:ln>
                  </pic:spPr>
                </pic:pic>
              </a:graphicData>
            </a:graphic>
          </wp:inline>
        </w:drawing>
      </w:r>
      <w:r w:rsidR="005625D7">
        <w:t xml:space="preserve"> «Показать скрытые/закрытые».</w:t>
      </w:r>
    </w:p>
    <w:p w:rsidR="006A4A43" w:rsidRPr="00776CA5" w:rsidRDefault="006A4A43" w:rsidP="006A4A43">
      <w:pPr>
        <w:rPr>
          <w:b/>
          <w:szCs w:val="28"/>
        </w:rPr>
      </w:pPr>
    </w:p>
    <w:p w:rsidR="00134A22" w:rsidRDefault="00134A22" w:rsidP="00923318">
      <w:pPr>
        <w:pStyle w:val="Web15"/>
      </w:pPr>
    </w:p>
    <w:p w:rsidR="006C45D9" w:rsidRDefault="00AB485C" w:rsidP="0058260C">
      <w:pPr>
        <w:ind w:firstLine="0"/>
        <w:jc w:val="center"/>
        <w:rPr>
          <w:b/>
          <w:szCs w:val="28"/>
        </w:rPr>
      </w:pPr>
      <w:r w:rsidRPr="006C45D9">
        <w:rPr>
          <w:b/>
          <w:szCs w:val="28"/>
        </w:rPr>
        <w:t>Возникающие вопросы можно задать, обратившись в службу технической поддержки по адресу электронной почты e-</w:t>
      </w:r>
      <w:proofErr w:type="spellStart"/>
      <w:r w:rsidRPr="006C45D9">
        <w:rPr>
          <w:b/>
          <w:szCs w:val="28"/>
        </w:rPr>
        <w:t>mail</w:t>
      </w:r>
      <w:proofErr w:type="spellEnd"/>
      <w:r w:rsidRPr="006C45D9">
        <w:rPr>
          <w:b/>
          <w:szCs w:val="28"/>
        </w:rPr>
        <w:t>:</w:t>
      </w:r>
      <w:r w:rsidRPr="006C45D9">
        <w:rPr>
          <w:szCs w:val="28"/>
        </w:rPr>
        <w:t xml:space="preserve"> </w:t>
      </w:r>
      <w:hyperlink r:id="rId67" w:history="1">
        <w:r w:rsidRPr="006C45D9">
          <w:rPr>
            <w:rStyle w:val="a8"/>
            <w:szCs w:val="28"/>
            <w:lang w:val="en-US"/>
          </w:rPr>
          <w:t>nsi</w:t>
        </w:r>
        <w:r w:rsidRPr="006C45D9">
          <w:rPr>
            <w:rStyle w:val="a8"/>
            <w:szCs w:val="28"/>
          </w:rPr>
          <w:t>help@krista.ru</w:t>
        </w:r>
      </w:hyperlink>
      <w:r w:rsidRPr="006C45D9">
        <w:rPr>
          <w:b/>
          <w:szCs w:val="28"/>
        </w:rPr>
        <w:t>.</w:t>
      </w:r>
    </w:p>
    <w:p w:rsidR="0058260C" w:rsidRDefault="0058260C" w:rsidP="0058260C">
      <w:pPr>
        <w:ind w:firstLine="0"/>
        <w:jc w:val="center"/>
        <w:rPr>
          <w:b/>
          <w:szCs w:val="28"/>
        </w:rPr>
      </w:pPr>
    </w:p>
    <w:p w:rsidR="00AB485C" w:rsidRPr="006C45D9" w:rsidRDefault="00AB485C" w:rsidP="0058260C">
      <w:pPr>
        <w:ind w:firstLine="0"/>
        <w:jc w:val="center"/>
        <w:rPr>
          <w:b/>
          <w:szCs w:val="28"/>
        </w:rPr>
      </w:pPr>
      <w:r w:rsidRPr="006C45D9">
        <w:rPr>
          <w:b/>
          <w:szCs w:val="28"/>
        </w:rPr>
        <w:t>В теме письма просьба</w:t>
      </w:r>
      <w:r w:rsidR="0058260C">
        <w:rPr>
          <w:b/>
          <w:szCs w:val="28"/>
        </w:rPr>
        <w:t xml:space="preserve"> обязательно указывать фразу «</w:t>
      </w:r>
      <w:r w:rsidRPr="006C45D9">
        <w:rPr>
          <w:b/>
          <w:szCs w:val="28"/>
        </w:rPr>
        <w:t>НСИ. Ведомственный администратор</w:t>
      </w:r>
      <w:r w:rsidR="0058260C">
        <w:rPr>
          <w:b/>
          <w:szCs w:val="28"/>
        </w:rPr>
        <w:t>»</w:t>
      </w:r>
      <w:r w:rsidRPr="006C45D9">
        <w:rPr>
          <w:b/>
          <w:szCs w:val="28"/>
        </w:rPr>
        <w:t>, это значительно ускорит обработку обращения</w:t>
      </w:r>
      <w:r w:rsidR="006C45D9">
        <w:rPr>
          <w:b/>
          <w:szCs w:val="28"/>
        </w:rPr>
        <w:t>.</w:t>
      </w:r>
    </w:p>
    <w:p w:rsidR="00923318" w:rsidRPr="002755EA" w:rsidRDefault="00923318" w:rsidP="00923318">
      <w:pPr>
        <w:pStyle w:val="Web15"/>
        <w:ind w:firstLine="0"/>
        <w:jc w:val="center"/>
      </w:pPr>
    </w:p>
    <w:sectPr w:rsidR="00923318" w:rsidRPr="002755EA" w:rsidSect="00B3173A">
      <w:headerReference w:type="default" r:id="rId68"/>
      <w:footerReference w:type="default" r:id="rId69"/>
      <w:pgSz w:w="11906" w:h="16838"/>
      <w:pgMar w:top="993" w:right="707" w:bottom="709" w:left="1276"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9B101C0" w15:done="0"/>
  <w15:commentEx w15:paraId="169D0BE1" w15:done="0"/>
  <w15:commentEx w15:paraId="21DD6439" w15:done="0"/>
  <w15:commentEx w15:paraId="455A9C00" w15:done="0"/>
  <w15:commentEx w15:paraId="401F75CE" w15:done="0"/>
  <w15:commentEx w15:paraId="11F73675" w15:done="0"/>
  <w15:commentEx w15:paraId="53F0D914" w15:done="0"/>
  <w15:commentEx w15:paraId="59C4C568" w15:done="0"/>
  <w15:commentEx w15:paraId="6CD60B42" w15:done="0"/>
  <w15:commentEx w15:paraId="6A7AD311" w15:done="0"/>
  <w15:commentEx w15:paraId="05002931" w15:done="0"/>
  <w15:commentEx w15:paraId="7238F37F" w15:done="0"/>
  <w15:commentEx w15:paraId="704217FD" w15:done="0"/>
  <w15:commentEx w15:paraId="329F2D10" w15:done="0"/>
  <w15:commentEx w15:paraId="1F9084DF" w15:done="0"/>
  <w15:commentEx w15:paraId="0646327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9E6" w:rsidRDefault="003A69E6" w:rsidP="006C6223">
      <w:r>
        <w:separator/>
      </w:r>
    </w:p>
  </w:endnote>
  <w:endnote w:type="continuationSeparator" w:id="0">
    <w:p w:rsidR="003A69E6" w:rsidRDefault="003A69E6" w:rsidP="006C6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Полужирный">
    <w:panose1 w:val="02020803070505020304"/>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9E6" w:rsidRPr="00625091" w:rsidRDefault="003A69E6" w:rsidP="00625091">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9E6" w:rsidRDefault="003A69E6" w:rsidP="006C6223">
      <w:r>
        <w:separator/>
      </w:r>
    </w:p>
  </w:footnote>
  <w:footnote w:type="continuationSeparator" w:id="0">
    <w:p w:rsidR="003A69E6" w:rsidRDefault="003A69E6" w:rsidP="006C62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5608018"/>
      <w:docPartObj>
        <w:docPartGallery w:val="Page Numbers (Top of Page)"/>
        <w:docPartUnique/>
      </w:docPartObj>
    </w:sdtPr>
    <w:sdtEndPr/>
    <w:sdtContent>
      <w:p w:rsidR="003A69E6" w:rsidRDefault="00B06221">
        <w:pPr>
          <w:pStyle w:val="afe"/>
          <w:jc w:val="center"/>
        </w:pPr>
        <w:r>
          <w:fldChar w:fldCharType="begin"/>
        </w:r>
        <w:r w:rsidR="003A69E6">
          <w:instrText xml:space="preserve"> PAGE   \* MERGEFORMAT </w:instrText>
        </w:r>
        <w:r>
          <w:fldChar w:fldCharType="separate"/>
        </w:r>
        <w:r w:rsidR="00753B96">
          <w:rPr>
            <w:noProof/>
          </w:rPr>
          <w:t>12</w:t>
        </w:r>
        <w:r>
          <w:rPr>
            <w:noProof/>
          </w:rPr>
          <w:fldChar w:fldCharType="end"/>
        </w:r>
      </w:p>
    </w:sdtContent>
  </w:sdt>
  <w:p w:rsidR="003A69E6" w:rsidRDefault="003A69E6">
    <w:pPr>
      <w:pStyle w:val="af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C2C9F6"/>
    <w:lvl w:ilvl="0">
      <w:start w:val="1"/>
      <w:numFmt w:val="decimal"/>
      <w:lvlText w:val="%1."/>
      <w:lvlJc w:val="left"/>
      <w:pPr>
        <w:tabs>
          <w:tab w:val="num" w:pos="1492"/>
        </w:tabs>
        <w:ind w:left="1492" w:hanging="360"/>
      </w:pPr>
    </w:lvl>
  </w:abstractNum>
  <w:abstractNum w:abstractNumId="1">
    <w:nsid w:val="FFFFFF7D"/>
    <w:multiLevelType w:val="singleLevel"/>
    <w:tmpl w:val="931C3CD8"/>
    <w:lvl w:ilvl="0">
      <w:start w:val="1"/>
      <w:numFmt w:val="decimal"/>
      <w:lvlText w:val="%1."/>
      <w:lvlJc w:val="left"/>
      <w:pPr>
        <w:tabs>
          <w:tab w:val="num" w:pos="1209"/>
        </w:tabs>
        <w:ind w:left="1209" w:hanging="360"/>
      </w:pPr>
    </w:lvl>
  </w:abstractNum>
  <w:abstractNum w:abstractNumId="2">
    <w:nsid w:val="FFFFFF7E"/>
    <w:multiLevelType w:val="singleLevel"/>
    <w:tmpl w:val="6D723BC0"/>
    <w:lvl w:ilvl="0">
      <w:start w:val="1"/>
      <w:numFmt w:val="decimal"/>
      <w:lvlText w:val="%1."/>
      <w:lvlJc w:val="left"/>
      <w:pPr>
        <w:tabs>
          <w:tab w:val="num" w:pos="926"/>
        </w:tabs>
        <w:ind w:left="926" w:hanging="360"/>
      </w:pPr>
    </w:lvl>
  </w:abstractNum>
  <w:abstractNum w:abstractNumId="3">
    <w:nsid w:val="FFFFFF7F"/>
    <w:multiLevelType w:val="singleLevel"/>
    <w:tmpl w:val="B2806A80"/>
    <w:lvl w:ilvl="0">
      <w:start w:val="1"/>
      <w:numFmt w:val="decimal"/>
      <w:lvlText w:val="%1."/>
      <w:lvlJc w:val="left"/>
      <w:pPr>
        <w:tabs>
          <w:tab w:val="num" w:pos="643"/>
        </w:tabs>
        <w:ind w:left="643" w:hanging="360"/>
      </w:pPr>
    </w:lvl>
  </w:abstractNum>
  <w:abstractNum w:abstractNumId="4">
    <w:nsid w:val="FFFFFF80"/>
    <w:multiLevelType w:val="singleLevel"/>
    <w:tmpl w:val="0EE486A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F06783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3E2B80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CF499D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A56A582"/>
    <w:lvl w:ilvl="0">
      <w:start w:val="1"/>
      <w:numFmt w:val="decimal"/>
      <w:lvlText w:val="%1."/>
      <w:lvlJc w:val="left"/>
      <w:pPr>
        <w:tabs>
          <w:tab w:val="num" w:pos="360"/>
        </w:tabs>
        <w:ind w:left="360" w:hanging="360"/>
      </w:pPr>
    </w:lvl>
  </w:abstractNum>
  <w:abstractNum w:abstractNumId="9">
    <w:nsid w:val="FFFFFF89"/>
    <w:multiLevelType w:val="singleLevel"/>
    <w:tmpl w:val="B7B2A1D8"/>
    <w:lvl w:ilvl="0">
      <w:start w:val="1"/>
      <w:numFmt w:val="bullet"/>
      <w:lvlText w:val=""/>
      <w:lvlJc w:val="left"/>
      <w:pPr>
        <w:tabs>
          <w:tab w:val="num" w:pos="360"/>
        </w:tabs>
        <w:ind w:left="360" w:hanging="360"/>
      </w:pPr>
      <w:rPr>
        <w:rFonts w:ascii="Symbol" w:hAnsi="Symbol" w:hint="default"/>
      </w:rPr>
    </w:lvl>
  </w:abstractNum>
  <w:abstractNum w:abstractNumId="10">
    <w:nsid w:val="01E43F33"/>
    <w:multiLevelType w:val="multilevel"/>
    <w:tmpl w:val="97D0AC74"/>
    <w:lvl w:ilvl="0">
      <w:start w:val="2"/>
      <w:numFmt w:val="decimal"/>
      <w:lvlText w:val="%1."/>
      <w:lvlJc w:val="left"/>
      <w:pPr>
        <w:ind w:left="432" w:hanging="432"/>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10D44707"/>
    <w:multiLevelType w:val="multilevel"/>
    <w:tmpl w:val="ECEA5770"/>
    <w:lvl w:ilvl="0">
      <w:start w:val="1"/>
      <w:numFmt w:val="decimal"/>
      <w:pStyle w:val="OTRTableListNum"/>
      <w:lvlText w:val="%1."/>
      <w:lvlJc w:val="left"/>
      <w:pPr>
        <w:tabs>
          <w:tab w:val="num" w:pos="568"/>
        </w:tabs>
        <w:ind w:left="568" w:hanging="284"/>
      </w:pPr>
      <w:rPr>
        <w:rFonts w:ascii="Times New Roman" w:hAnsi="Times New Roman" w:cs="Times New Roman" w:hint="default"/>
        <w:sz w:val="24"/>
        <w:szCs w:val="24"/>
      </w:rPr>
    </w:lvl>
    <w:lvl w:ilvl="1">
      <w:start w:val="1"/>
      <w:numFmt w:val="decimal"/>
      <w:lvlText w:val="%1.%2."/>
      <w:lvlJc w:val="left"/>
      <w:pPr>
        <w:tabs>
          <w:tab w:val="num" w:pos="851"/>
        </w:tabs>
        <w:ind w:left="993" w:hanging="425"/>
      </w:pPr>
      <w:rPr>
        <w:rFonts w:ascii="SimSun" w:hAnsi="SimSun" w:hint="default"/>
        <w:sz w:val="24"/>
        <w:szCs w:val="24"/>
      </w:rPr>
    </w:lvl>
    <w:lvl w:ilvl="2">
      <w:start w:val="1"/>
      <w:numFmt w:val="decimal"/>
      <w:lvlText w:val="%2.%1.%3."/>
      <w:lvlJc w:val="left"/>
      <w:pPr>
        <w:tabs>
          <w:tab w:val="num" w:pos="1418"/>
        </w:tabs>
        <w:ind w:left="1560" w:hanging="567"/>
      </w:pPr>
      <w:rPr>
        <w:rFonts w:ascii="SimSun" w:hAnsi="SimSun" w:hint="default"/>
        <w:sz w:val="24"/>
        <w:szCs w:val="24"/>
      </w:rPr>
    </w:lvl>
    <w:lvl w:ilvl="3">
      <w:start w:val="1"/>
      <w:numFmt w:val="decimal"/>
      <w:lvlText w:val="%1.%2.%3.%4."/>
      <w:lvlJc w:val="left"/>
      <w:pPr>
        <w:tabs>
          <w:tab w:val="num" w:pos="2651"/>
        </w:tabs>
        <w:ind w:left="2579" w:hanging="648"/>
      </w:pPr>
      <w:rPr>
        <w:rFonts w:hint="default"/>
      </w:rPr>
    </w:lvl>
    <w:lvl w:ilvl="4">
      <w:start w:val="1"/>
      <w:numFmt w:val="decimal"/>
      <w:lvlText w:val="%1.%2.%3.%4.%5."/>
      <w:lvlJc w:val="left"/>
      <w:pPr>
        <w:tabs>
          <w:tab w:val="num" w:pos="3371"/>
        </w:tabs>
        <w:ind w:left="3083" w:hanging="792"/>
      </w:pPr>
      <w:rPr>
        <w:rFonts w:hint="default"/>
      </w:rPr>
    </w:lvl>
    <w:lvl w:ilvl="5">
      <w:start w:val="1"/>
      <w:numFmt w:val="decimal"/>
      <w:lvlText w:val="%1.%2.%3.%4.%5.%6."/>
      <w:lvlJc w:val="left"/>
      <w:pPr>
        <w:tabs>
          <w:tab w:val="num" w:pos="3731"/>
        </w:tabs>
        <w:ind w:left="3587" w:hanging="936"/>
      </w:pPr>
      <w:rPr>
        <w:rFonts w:hint="default"/>
      </w:rPr>
    </w:lvl>
    <w:lvl w:ilvl="6">
      <w:start w:val="1"/>
      <w:numFmt w:val="decimal"/>
      <w:lvlText w:val="%1.%2.%3.%4.%5.%6.%7."/>
      <w:lvlJc w:val="left"/>
      <w:pPr>
        <w:tabs>
          <w:tab w:val="num" w:pos="4451"/>
        </w:tabs>
        <w:ind w:left="4091" w:hanging="1080"/>
      </w:pPr>
      <w:rPr>
        <w:rFonts w:hint="default"/>
      </w:rPr>
    </w:lvl>
    <w:lvl w:ilvl="7">
      <w:start w:val="1"/>
      <w:numFmt w:val="decimal"/>
      <w:lvlText w:val="%1.%2.%3.%4.%5.%6.%7.%8."/>
      <w:lvlJc w:val="left"/>
      <w:pPr>
        <w:tabs>
          <w:tab w:val="num" w:pos="4811"/>
        </w:tabs>
        <w:ind w:left="4595" w:hanging="1224"/>
      </w:pPr>
      <w:rPr>
        <w:rFonts w:hint="default"/>
      </w:rPr>
    </w:lvl>
    <w:lvl w:ilvl="8">
      <w:start w:val="1"/>
      <w:numFmt w:val="decimal"/>
      <w:lvlText w:val="%1.%2.%3.%4.%5.%6.%7.%8.%9."/>
      <w:lvlJc w:val="left"/>
      <w:pPr>
        <w:tabs>
          <w:tab w:val="num" w:pos="5531"/>
        </w:tabs>
        <w:ind w:left="5171" w:hanging="1440"/>
      </w:pPr>
      <w:rPr>
        <w:rFonts w:hint="default"/>
      </w:rPr>
    </w:lvl>
  </w:abstractNum>
  <w:abstractNum w:abstractNumId="12">
    <w:nsid w:val="121731F2"/>
    <w:multiLevelType w:val="multilevel"/>
    <w:tmpl w:val="A7DAD4CA"/>
    <w:lvl w:ilvl="0">
      <w:start w:val="1"/>
      <w:numFmt w:val="decimal"/>
      <w:lvlText w:val="%1."/>
      <w:lvlJc w:val="left"/>
      <w:pPr>
        <w:tabs>
          <w:tab w:val="num" w:pos="789"/>
        </w:tabs>
        <w:ind w:left="789" w:hanging="432"/>
      </w:pPr>
      <w:rPr>
        <w:rFonts w:hint="default"/>
      </w:rPr>
    </w:lvl>
    <w:lvl w:ilvl="1">
      <w:start w:val="1"/>
      <w:numFmt w:val="decimal"/>
      <w:lvlText w:val="%1.%2"/>
      <w:lvlJc w:val="left"/>
      <w:pPr>
        <w:tabs>
          <w:tab w:val="num" w:pos="933"/>
        </w:tabs>
        <w:ind w:left="933" w:hanging="576"/>
      </w:pPr>
      <w:rPr>
        <w:rFonts w:hint="default"/>
      </w:rPr>
    </w:lvl>
    <w:lvl w:ilvl="2">
      <w:start w:val="1"/>
      <w:numFmt w:val="decimal"/>
      <w:lvlText w:val="%1.%2.%3"/>
      <w:lvlJc w:val="left"/>
      <w:pPr>
        <w:tabs>
          <w:tab w:val="num" w:pos="1077"/>
        </w:tabs>
        <w:ind w:left="1077" w:hanging="720"/>
      </w:pPr>
      <w:rPr>
        <w:rFonts w:hint="default"/>
      </w:rPr>
    </w:lvl>
    <w:lvl w:ilvl="3">
      <w:start w:val="1"/>
      <w:numFmt w:val="decimal"/>
      <w:lvlText w:val="%1.%2.%3.%4"/>
      <w:lvlJc w:val="left"/>
      <w:pPr>
        <w:tabs>
          <w:tab w:val="num" w:pos="1437"/>
        </w:tabs>
        <w:ind w:left="1221" w:hanging="864"/>
      </w:pPr>
      <w:rPr>
        <w:rFonts w:hint="default"/>
      </w:rPr>
    </w:lvl>
    <w:lvl w:ilvl="4">
      <w:start w:val="1"/>
      <w:numFmt w:val="decimal"/>
      <w:lvlText w:val="%1.%2.%3.%4.%5"/>
      <w:lvlJc w:val="left"/>
      <w:pPr>
        <w:tabs>
          <w:tab w:val="num" w:pos="1365"/>
        </w:tabs>
        <w:ind w:left="1365" w:hanging="1008"/>
      </w:pPr>
      <w:rPr>
        <w:rFonts w:hint="default"/>
      </w:rPr>
    </w:lvl>
    <w:lvl w:ilvl="5">
      <w:start w:val="1"/>
      <w:numFmt w:val="decimal"/>
      <w:lvlText w:val="%1.%2.%3.%4.%5.%6"/>
      <w:lvlJc w:val="left"/>
      <w:pPr>
        <w:tabs>
          <w:tab w:val="num" w:pos="2157"/>
        </w:tabs>
        <w:ind w:left="1509" w:hanging="1152"/>
      </w:pPr>
      <w:rPr>
        <w:rFonts w:hint="default"/>
      </w:rPr>
    </w:lvl>
    <w:lvl w:ilvl="6">
      <w:start w:val="1"/>
      <w:numFmt w:val="decimal"/>
      <w:lvlText w:val="%1.%2.%3.%4.%5.%6.%7"/>
      <w:lvlJc w:val="left"/>
      <w:pPr>
        <w:tabs>
          <w:tab w:val="num" w:pos="2157"/>
        </w:tabs>
        <w:ind w:left="1653" w:hanging="1296"/>
      </w:pPr>
      <w:rPr>
        <w:rFonts w:hint="default"/>
      </w:rPr>
    </w:lvl>
    <w:lvl w:ilvl="7">
      <w:start w:val="1"/>
      <w:numFmt w:val="decimal"/>
      <w:lvlText w:val="%1.%2.%3.%4.%5.%6.%7.%8"/>
      <w:lvlJc w:val="left"/>
      <w:pPr>
        <w:tabs>
          <w:tab w:val="num" w:pos="2517"/>
        </w:tabs>
        <w:ind w:left="1797" w:hanging="1440"/>
      </w:pPr>
      <w:rPr>
        <w:rFonts w:hint="default"/>
      </w:rPr>
    </w:lvl>
    <w:lvl w:ilvl="8">
      <w:start w:val="1"/>
      <w:numFmt w:val="decimal"/>
      <w:lvlText w:val="%1.%2.%3.%4.%5.%6.%7.%8.%9"/>
      <w:lvlJc w:val="left"/>
      <w:pPr>
        <w:tabs>
          <w:tab w:val="num" w:pos="2877"/>
        </w:tabs>
        <w:ind w:left="1941" w:hanging="1584"/>
      </w:pPr>
      <w:rPr>
        <w:rFonts w:hint="default"/>
      </w:rPr>
    </w:lvl>
  </w:abstractNum>
  <w:abstractNum w:abstractNumId="13">
    <w:nsid w:val="1C161E64"/>
    <w:multiLevelType w:val="hybridMultilevel"/>
    <w:tmpl w:val="41B2C25C"/>
    <w:lvl w:ilvl="0" w:tplc="847A9E8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B53F28"/>
    <w:multiLevelType w:val="hybridMultilevel"/>
    <w:tmpl w:val="2B4EBC6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208E23DC"/>
    <w:multiLevelType w:val="hybridMultilevel"/>
    <w:tmpl w:val="E2FA30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1A33D0"/>
    <w:multiLevelType w:val="hybridMultilevel"/>
    <w:tmpl w:val="EC00537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3A61DD6"/>
    <w:multiLevelType w:val="hybridMultilevel"/>
    <w:tmpl w:val="A1048934"/>
    <w:lvl w:ilvl="0" w:tplc="12269C5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38C0580A"/>
    <w:multiLevelType w:val="hybridMultilevel"/>
    <w:tmpl w:val="90D4B75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3B6678C0"/>
    <w:multiLevelType w:val="hybridMultilevel"/>
    <w:tmpl w:val="9618C1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6A6D8A"/>
    <w:multiLevelType w:val="hybridMultilevel"/>
    <w:tmpl w:val="FEDA73E8"/>
    <w:lvl w:ilvl="0" w:tplc="C5061CD8">
      <w:start w:val="1"/>
      <w:numFmt w:val="bullet"/>
      <w:pStyle w:val="MGlisto"/>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6E171D4"/>
    <w:multiLevelType w:val="hybridMultilevel"/>
    <w:tmpl w:val="199AAD02"/>
    <w:lvl w:ilvl="0" w:tplc="A3B875F4">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0823685"/>
    <w:multiLevelType w:val="multilevel"/>
    <w:tmpl w:val="20129B1A"/>
    <w:lvl w:ilvl="0">
      <w:start w:val="1"/>
      <w:numFmt w:val="russianUpper"/>
      <w:lvlText w:val="Приложение %1."/>
      <w:lvlJc w:val="left"/>
      <w:pPr>
        <w:tabs>
          <w:tab w:val="num" w:pos="1565"/>
        </w:tabs>
        <w:ind w:left="1565" w:hanging="431"/>
      </w:pPr>
      <w:rPr>
        <w:rFonts w:hint="default"/>
      </w:rPr>
    </w:lvl>
    <w:lvl w:ilvl="1">
      <w:start w:val="1"/>
      <w:numFmt w:val="decimal"/>
      <w:lvlText w:val="%1.%2."/>
      <w:lvlJc w:val="left"/>
      <w:pPr>
        <w:tabs>
          <w:tab w:val="num" w:pos="1707"/>
        </w:tabs>
        <w:ind w:left="1707" w:hanging="57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1928"/>
        </w:tabs>
        <w:ind w:left="1928" w:hanging="794"/>
      </w:pPr>
      <w:rPr>
        <w:rFonts w:hint="default"/>
      </w:rPr>
    </w:lvl>
    <w:lvl w:ilvl="4">
      <w:start w:val="1"/>
      <w:numFmt w:val="decimal"/>
      <w:lvlText w:val="%1.%2.%3.%4.%5."/>
      <w:lvlJc w:val="left"/>
      <w:pPr>
        <w:tabs>
          <w:tab w:val="num" w:pos="7060"/>
        </w:tabs>
        <w:ind w:left="6772" w:hanging="792"/>
      </w:pPr>
      <w:rPr>
        <w:rFonts w:hint="default"/>
      </w:rPr>
    </w:lvl>
    <w:lvl w:ilvl="5">
      <w:start w:val="1"/>
      <w:numFmt w:val="decimal"/>
      <w:lvlText w:val="%1.%2.%3.%4.%5.%6."/>
      <w:lvlJc w:val="left"/>
      <w:pPr>
        <w:tabs>
          <w:tab w:val="num" w:pos="7420"/>
        </w:tabs>
        <w:ind w:left="7276" w:hanging="936"/>
      </w:pPr>
      <w:rPr>
        <w:rFonts w:hint="default"/>
      </w:rPr>
    </w:lvl>
    <w:lvl w:ilvl="6">
      <w:start w:val="1"/>
      <w:numFmt w:val="decimal"/>
      <w:lvlText w:val="%1.%2.%3.%4.%5.%6.%7."/>
      <w:lvlJc w:val="left"/>
      <w:pPr>
        <w:tabs>
          <w:tab w:val="num" w:pos="8140"/>
        </w:tabs>
        <w:ind w:left="7780" w:hanging="1080"/>
      </w:pPr>
      <w:rPr>
        <w:rFonts w:hint="default"/>
      </w:rPr>
    </w:lvl>
    <w:lvl w:ilvl="7">
      <w:start w:val="1"/>
      <w:numFmt w:val="decimal"/>
      <w:lvlText w:val="%1.%2.%3.%4.%5.%6.%7.%8."/>
      <w:lvlJc w:val="left"/>
      <w:pPr>
        <w:tabs>
          <w:tab w:val="num" w:pos="8500"/>
        </w:tabs>
        <w:ind w:left="8284" w:hanging="1224"/>
      </w:pPr>
      <w:rPr>
        <w:rFonts w:hint="default"/>
      </w:rPr>
    </w:lvl>
    <w:lvl w:ilvl="8">
      <w:start w:val="1"/>
      <w:numFmt w:val="decimal"/>
      <w:lvlText w:val="%1.%2.%3.%4.%5.%6.%7.%8.%9."/>
      <w:lvlJc w:val="left"/>
      <w:pPr>
        <w:tabs>
          <w:tab w:val="num" w:pos="9220"/>
        </w:tabs>
        <w:ind w:left="8860" w:hanging="1440"/>
      </w:pPr>
      <w:rPr>
        <w:rFonts w:hint="default"/>
      </w:rPr>
    </w:lvl>
  </w:abstractNum>
  <w:abstractNum w:abstractNumId="23">
    <w:nsid w:val="66B328D8"/>
    <w:multiLevelType w:val="multilevel"/>
    <w:tmpl w:val="2E584F76"/>
    <w:lvl w:ilvl="0">
      <w:start w:val="1"/>
      <w:numFmt w:val="decimal"/>
      <w:lvlText w:val="%1"/>
      <w:lvlJc w:val="left"/>
      <w:pPr>
        <w:ind w:left="430" w:hanging="430"/>
      </w:pPr>
      <w:rPr>
        <w:rFonts w:hint="default"/>
      </w:rPr>
    </w:lvl>
    <w:lvl w:ilvl="1">
      <w:start w:val="1"/>
      <w:numFmt w:val="decimal"/>
      <w:suff w:val="space"/>
      <w:lvlText w:val="%1.%2"/>
      <w:lvlJc w:val="left"/>
      <w:pPr>
        <w:ind w:left="856" w:hanging="430"/>
      </w:pPr>
      <w:rPr>
        <w:rFonts w:hint="default"/>
      </w:rPr>
    </w:lvl>
    <w:lvl w:ilvl="2">
      <w:start w:val="1"/>
      <w:numFmt w:val="decimal"/>
      <w:suff w:val="space"/>
      <w:lvlText w:val="%1.%2.%3"/>
      <w:lvlJc w:val="left"/>
      <w:pPr>
        <w:ind w:left="430" w:hanging="430"/>
      </w:pPr>
      <w:rPr>
        <w:rFonts w:ascii="Times New Roman" w:hAnsi="Times New Roman" w:cs="Times New Roman" w:hint="default"/>
        <w:b/>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864"/>
        </w:tabs>
        <w:ind w:left="430" w:hanging="430"/>
      </w:pPr>
      <w:rPr>
        <w:rFonts w:ascii="Times New Roman" w:hAnsi="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4">
      <w:start w:val="1"/>
      <w:numFmt w:val="decimal"/>
      <w:lvlText w:val="%1.%2.%3.%4.%5"/>
      <w:lvlJc w:val="left"/>
      <w:pPr>
        <w:tabs>
          <w:tab w:val="num" w:pos="1161"/>
        </w:tabs>
        <w:ind w:left="430" w:hanging="430"/>
      </w:pPr>
      <w:rPr>
        <w:rFonts w:hint="default"/>
      </w:rPr>
    </w:lvl>
    <w:lvl w:ilvl="5">
      <w:start w:val="1"/>
      <w:numFmt w:val="decimal"/>
      <w:lvlText w:val="%1.%2.%3.%4.%5.%6"/>
      <w:lvlJc w:val="left"/>
      <w:pPr>
        <w:tabs>
          <w:tab w:val="num" w:pos="1305"/>
        </w:tabs>
        <w:ind w:left="430" w:hanging="430"/>
      </w:pPr>
      <w:rPr>
        <w:rFonts w:hint="default"/>
      </w:rPr>
    </w:lvl>
    <w:lvl w:ilvl="6">
      <w:start w:val="1"/>
      <w:numFmt w:val="decimal"/>
      <w:lvlText w:val="%1.%2.%3.%4.%5.%6.%7"/>
      <w:lvlJc w:val="left"/>
      <w:pPr>
        <w:tabs>
          <w:tab w:val="num" w:pos="1449"/>
        </w:tabs>
        <w:ind w:left="430" w:hanging="430"/>
      </w:pPr>
      <w:rPr>
        <w:rFonts w:hint="default"/>
      </w:rPr>
    </w:lvl>
    <w:lvl w:ilvl="7">
      <w:start w:val="1"/>
      <w:numFmt w:val="decimal"/>
      <w:lvlText w:val="%1.%2.%3.%4.%5.%6.%7.%8"/>
      <w:lvlJc w:val="left"/>
      <w:pPr>
        <w:tabs>
          <w:tab w:val="num" w:pos="1593"/>
        </w:tabs>
        <w:ind w:left="430" w:hanging="430"/>
      </w:pPr>
      <w:rPr>
        <w:rFonts w:hint="default"/>
      </w:rPr>
    </w:lvl>
    <w:lvl w:ilvl="8">
      <w:start w:val="1"/>
      <w:numFmt w:val="decimal"/>
      <w:lvlText w:val="%1.%2.%3.%4.%5.%6.%7.%8.%9"/>
      <w:lvlJc w:val="left"/>
      <w:pPr>
        <w:tabs>
          <w:tab w:val="num" w:pos="1737"/>
        </w:tabs>
        <w:ind w:left="430" w:hanging="430"/>
      </w:pPr>
      <w:rPr>
        <w:rFonts w:hint="default"/>
      </w:rPr>
    </w:lvl>
  </w:abstractNum>
  <w:abstractNum w:abstractNumId="24">
    <w:nsid w:val="7902087A"/>
    <w:multiLevelType w:val="multilevel"/>
    <w:tmpl w:val="3ABEEA08"/>
    <w:lvl w:ilvl="0">
      <w:start w:val="1"/>
      <w:numFmt w:val="decimal"/>
      <w:lvlText w:val="%1."/>
      <w:lvlJc w:val="left"/>
      <w:pPr>
        <w:tabs>
          <w:tab w:val="num" w:pos="789"/>
        </w:tabs>
        <w:ind w:left="789" w:hanging="432"/>
      </w:pPr>
      <w:rPr>
        <w:rFonts w:hint="default"/>
      </w:rPr>
    </w:lvl>
    <w:lvl w:ilvl="1">
      <w:start w:val="1"/>
      <w:numFmt w:val="decimal"/>
      <w:lvlText w:val="%1.%2"/>
      <w:lvlJc w:val="left"/>
      <w:pPr>
        <w:tabs>
          <w:tab w:val="num" w:pos="933"/>
        </w:tabs>
        <w:ind w:left="933" w:hanging="576"/>
      </w:pPr>
      <w:rPr>
        <w:rFonts w:hint="default"/>
      </w:rPr>
    </w:lvl>
    <w:lvl w:ilvl="2">
      <w:start w:val="1"/>
      <w:numFmt w:val="decimal"/>
      <w:lvlText w:val="%1.%2.%3"/>
      <w:lvlJc w:val="left"/>
      <w:pPr>
        <w:tabs>
          <w:tab w:val="num" w:pos="1077"/>
        </w:tabs>
        <w:ind w:left="1077" w:hanging="720"/>
      </w:pPr>
      <w:rPr>
        <w:rFonts w:hint="default"/>
      </w:rPr>
    </w:lvl>
    <w:lvl w:ilvl="3">
      <w:start w:val="1"/>
      <w:numFmt w:val="decimal"/>
      <w:lvlText w:val="%1.%2.%3.%4"/>
      <w:lvlJc w:val="left"/>
      <w:pPr>
        <w:tabs>
          <w:tab w:val="num" w:pos="1437"/>
        </w:tabs>
        <w:ind w:left="1221" w:hanging="864"/>
      </w:pPr>
      <w:rPr>
        <w:rFonts w:hint="default"/>
      </w:rPr>
    </w:lvl>
    <w:lvl w:ilvl="4">
      <w:start w:val="1"/>
      <w:numFmt w:val="decimal"/>
      <w:pStyle w:val="5"/>
      <w:lvlText w:val="%1.%2.%3.%4.%5"/>
      <w:lvlJc w:val="left"/>
      <w:pPr>
        <w:tabs>
          <w:tab w:val="num" w:pos="1365"/>
        </w:tabs>
        <w:ind w:left="1365" w:hanging="1008"/>
      </w:pPr>
      <w:rPr>
        <w:rFonts w:hint="default"/>
      </w:rPr>
    </w:lvl>
    <w:lvl w:ilvl="5">
      <w:start w:val="1"/>
      <w:numFmt w:val="decimal"/>
      <w:lvlText w:val="%1.%2.%3.%4.%5.%6"/>
      <w:lvlJc w:val="left"/>
      <w:pPr>
        <w:tabs>
          <w:tab w:val="num" w:pos="2157"/>
        </w:tabs>
        <w:ind w:left="1509" w:hanging="1152"/>
      </w:pPr>
      <w:rPr>
        <w:rFonts w:hint="default"/>
      </w:rPr>
    </w:lvl>
    <w:lvl w:ilvl="6">
      <w:start w:val="1"/>
      <w:numFmt w:val="decimal"/>
      <w:lvlText w:val="%1.%2.%3.%4.%5.%6.%7"/>
      <w:lvlJc w:val="left"/>
      <w:pPr>
        <w:tabs>
          <w:tab w:val="num" w:pos="2157"/>
        </w:tabs>
        <w:ind w:left="1653" w:hanging="1296"/>
      </w:pPr>
      <w:rPr>
        <w:rFonts w:hint="default"/>
      </w:rPr>
    </w:lvl>
    <w:lvl w:ilvl="7">
      <w:start w:val="1"/>
      <w:numFmt w:val="decimal"/>
      <w:lvlText w:val="%1.%2.%3.%4.%5.%6.%7.%8"/>
      <w:lvlJc w:val="left"/>
      <w:pPr>
        <w:tabs>
          <w:tab w:val="num" w:pos="2517"/>
        </w:tabs>
        <w:ind w:left="1797" w:hanging="1440"/>
      </w:pPr>
      <w:rPr>
        <w:rFonts w:hint="default"/>
      </w:rPr>
    </w:lvl>
    <w:lvl w:ilvl="8">
      <w:start w:val="1"/>
      <w:numFmt w:val="decimal"/>
      <w:lvlText w:val="%1.%2.%3.%4.%5.%6.%7.%8.%9"/>
      <w:lvlJc w:val="left"/>
      <w:pPr>
        <w:tabs>
          <w:tab w:val="num" w:pos="2877"/>
        </w:tabs>
        <w:ind w:left="1941" w:hanging="1584"/>
      </w:pPr>
      <w:rPr>
        <w:rFonts w:hint="default"/>
      </w:rPr>
    </w:lvl>
  </w:abstractNum>
  <w:abstractNum w:abstractNumId="25">
    <w:nsid w:val="7FA5363D"/>
    <w:multiLevelType w:val="hybridMultilevel"/>
    <w:tmpl w:val="4162B356"/>
    <w:lvl w:ilvl="0" w:tplc="425C389C">
      <w:start w:val="1"/>
      <w:numFmt w:val="bullet"/>
      <w:pStyle w:val="Web1"/>
      <w:lvlText w:val=""/>
      <w:lvlJc w:val="left"/>
      <w:pPr>
        <w:ind w:left="1287" w:hanging="360"/>
      </w:pPr>
      <w:rPr>
        <w:rFonts w:ascii="Symbol" w:hAnsi="Symbol" w:hint="default"/>
      </w:rPr>
    </w:lvl>
    <w:lvl w:ilvl="1" w:tplc="2A3C8828">
      <w:start w:val="1"/>
      <w:numFmt w:val="lowerLetter"/>
      <w:lvlText w:val="%2."/>
      <w:lvlJc w:val="left"/>
      <w:pPr>
        <w:ind w:left="2007" w:hanging="360"/>
      </w:pPr>
    </w:lvl>
    <w:lvl w:ilvl="2" w:tplc="F4FCF1F8">
      <w:start w:val="1"/>
      <w:numFmt w:val="lowerRoman"/>
      <w:lvlText w:val="%3."/>
      <w:lvlJc w:val="right"/>
      <w:pPr>
        <w:ind w:left="2727" w:hanging="180"/>
      </w:pPr>
    </w:lvl>
    <w:lvl w:ilvl="3" w:tplc="6E74D440">
      <w:start w:val="1"/>
      <w:numFmt w:val="decimal"/>
      <w:lvlText w:val="%4."/>
      <w:lvlJc w:val="left"/>
      <w:pPr>
        <w:ind w:left="3447" w:hanging="360"/>
      </w:pPr>
    </w:lvl>
    <w:lvl w:ilvl="4" w:tplc="4042A4CA">
      <w:start w:val="1"/>
      <w:numFmt w:val="lowerLetter"/>
      <w:lvlText w:val="%5."/>
      <w:lvlJc w:val="left"/>
      <w:pPr>
        <w:ind w:left="4167" w:hanging="360"/>
      </w:pPr>
    </w:lvl>
    <w:lvl w:ilvl="5" w:tplc="4EFA3BCA">
      <w:start w:val="1"/>
      <w:numFmt w:val="lowerRoman"/>
      <w:lvlText w:val="%6."/>
      <w:lvlJc w:val="right"/>
      <w:pPr>
        <w:ind w:left="4887" w:hanging="180"/>
      </w:pPr>
    </w:lvl>
    <w:lvl w:ilvl="6" w:tplc="3AA0587C">
      <w:start w:val="1"/>
      <w:numFmt w:val="decimal"/>
      <w:lvlText w:val="%7."/>
      <w:lvlJc w:val="left"/>
      <w:pPr>
        <w:ind w:left="5607" w:hanging="360"/>
      </w:pPr>
    </w:lvl>
    <w:lvl w:ilvl="7" w:tplc="E7C04148">
      <w:start w:val="1"/>
      <w:numFmt w:val="lowerLetter"/>
      <w:lvlText w:val="%8."/>
      <w:lvlJc w:val="left"/>
      <w:pPr>
        <w:ind w:left="6327" w:hanging="360"/>
      </w:pPr>
    </w:lvl>
    <w:lvl w:ilvl="8" w:tplc="D04EEECC">
      <w:start w:val="1"/>
      <w:numFmt w:val="lowerRoman"/>
      <w:lvlText w:val="%9."/>
      <w:lvlJc w:val="right"/>
      <w:pPr>
        <w:ind w:left="7047" w:hanging="180"/>
      </w:pPr>
    </w:lvl>
  </w:abstractNum>
  <w:num w:numId="1">
    <w:abstractNumId w:val="23"/>
  </w:num>
  <w:num w:numId="2">
    <w:abstractNumId w:val="25"/>
  </w:num>
  <w:num w:numId="3">
    <w:abstractNumId w:val="15"/>
  </w:num>
  <w:num w:numId="4">
    <w:abstractNumId w:val="17"/>
  </w:num>
  <w:num w:numId="5">
    <w:abstractNumId w:val="13"/>
  </w:num>
  <w:num w:numId="6">
    <w:abstractNumId w:val="18"/>
  </w:num>
  <w:num w:numId="7">
    <w:abstractNumId w:val="14"/>
  </w:num>
  <w:num w:numId="8">
    <w:abstractNumId w:val="16"/>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2"/>
  </w:num>
  <w:num w:numId="20">
    <w:abstractNumId w:val="24"/>
  </w:num>
  <w:num w:numId="21">
    <w:abstractNumId w:val="22"/>
  </w:num>
  <w:num w:numId="22">
    <w:abstractNumId w:val="20"/>
  </w:num>
  <w:num w:numId="23">
    <w:abstractNumId w:val="11"/>
  </w:num>
  <w:num w:numId="24">
    <w:abstractNumId w:val="21"/>
  </w:num>
  <w:num w:numId="25">
    <w:abstractNumId w:val="19"/>
  </w:num>
  <w:num w:numId="26">
    <w:abstractNumId w:val="1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Чупин Алексей Александрович">
    <w15:presenceInfo w15:providerId="AD" w15:userId="S-1-5-21-458563794-2296711482-2622316483-79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linkStyle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82F3D"/>
    <w:rsid w:val="00000E38"/>
    <w:rsid w:val="000122A5"/>
    <w:rsid w:val="0002070A"/>
    <w:rsid w:val="00034336"/>
    <w:rsid w:val="000706B4"/>
    <w:rsid w:val="00085FE8"/>
    <w:rsid w:val="000974A1"/>
    <w:rsid w:val="000B63BD"/>
    <w:rsid w:val="000E2B01"/>
    <w:rsid w:val="000F22B5"/>
    <w:rsid w:val="0010438B"/>
    <w:rsid w:val="00105E67"/>
    <w:rsid w:val="00111949"/>
    <w:rsid w:val="00127454"/>
    <w:rsid w:val="00134A22"/>
    <w:rsid w:val="001432EB"/>
    <w:rsid w:val="001525D9"/>
    <w:rsid w:val="00152835"/>
    <w:rsid w:val="00162B6C"/>
    <w:rsid w:val="001867BE"/>
    <w:rsid w:val="001C0436"/>
    <w:rsid w:val="001D358D"/>
    <w:rsid w:val="001D6374"/>
    <w:rsid w:val="001D7277"/>
    <w:rsid w:val="001E0A9D"/>
    <w:rsid w:val="001E3DF0"/>
    <w:rsid w:val="001E6942"/>
    <w:rsid w:val="001F28C5"/>
    <w:rsid w:val="00200CB3"/>
    <w:rsid w:val="00213501"/>
    <w:rsid w:val="0022442D"/>
    <w:rsid w:val="00240155"/>
    <w:rsid w:val="00241F7C"/>
    <w:rsid w:val="00254476"/>
    <w:rsid w:val="00256EE7"/>
    <w:rsid w:val="0027280D"/>
    <w:rsid w:val="00274B57"/>
    <w:rsid w:val="002A3C5B"/>
    <w:rsid w:val="002A6B4F"/>
    <w:rsid w:val="002C6C58"/>
    <w:rsid w:val="002D7C27"/>
    <w:rsid w:val="002E7749"/>
    <w:rsid w:val="00320EA9"/>
    <w:rsid w:val="00333DC2"/>
    <w:rsid w:val="00336B92"/>
    <w:rsid w:val="00352576"/>
    <w:rsid w:val="003552B2"/>
    <w:rsid w:val="00380591"/>
    <w:rsid w:val="00387CBD"/>
    <w:rsid w:val="00392973"/>
    <w:rsid w:val="003A1587"/>
    <w:rsid w:val="003A69E6"/>
    <w:rsid w:val="00413D17"/>
    <w:rsid w:val="00457654"/>
    <w:rsid w:val="004703A9"/>
    <w:rsid w:val="00473B20"/>
    <w:rsid w:val="00492CF4"/>
    <w:rsid w:val="004935D2"/>
    <w:rsid w:val="004B144A"/>
    <w:rsid w:val="004F0465"/>
    <w:rsid w:val="004F0CC5"/>
    <w:rsid w:val="00506385"/>
    <w:rsid w:val="00511CE1"/>
    <w:rsid w:val="0054350A"/>
    <w:rsid w:val="0056015B"/>
    <w:rsid w:val="00560B3B"/>
    <w:rsid w:val="005625D7"/>
    <w:rsid w:val="00570BDA"/>
    <w:rsid w:val="00570DC3"/>
    <w:rsid w:val="0058260C"/>
    <w:rsid w:val="0059495A"/>
    <w:rsid w:val="00596ADE"/>
    <w:rsid w:val="00596FB0"/>
    <w:rsid w:val="005B3EA7"/>
    <w:rsid w:val="005C5248"/>
    <w:rsid w:val="005C7D3A"/>
    <w:rsid w:val="005D2218"/>
    <w:rsid w:val="005D6A34"/>
    <w:rsid w:val="005E1A79"/>
    <w:rsid w:val="005E50E5"/>
    <w:rsid w:val="005E5394"/>
    <w:rsid w:val="00603197"/>
    <w:rsid w:val="00617EE0"/>
    <w:rsid w:val="00625091"/>
    <w:rsid w:val="0063722E"/>
    <w:rsid w:val="00640C2D"/>
    <w:rsid w:val="00642458"/>
    <w:rsid w:val="006437A8"/>
    <w:rsid w:val="00682CB1"/>
    <w:rsid w:val="006A2AAA"/>
    <w:rsid w:val="006A4A43"/>
    <w:rsid w:val="006B70C7"/>
    <w:rsid w:val="006B7380"/>
    <w:rsid w:val="006C45D9"/>
    <w:rsid w:val="006C6223"/>
    <w:rsid w:val="006F182E"/>
    <w:rsid w:val="006F6F6A"/>
    <w:rsid w:val="00721560"/>
    <w:rsid w:val="00723C9B"/>
    <w:rsid w:val="007322BE"/>
    <w:rsid w:val="00737BF2"/>
    <w:rsid w:val="007466B0"/>
    <w:rsid w:val="00753B96"/>
    <w:rsid w:val="00763D65"/>
    <w:rsid w:val="007648A9"/>
    <w:rsid w:val="00776CA5"/>
    <w:rsid w:val="007971EE"/>
    <w:rsid w:val="007A2BAE"/>
    <w:rsid w:val="007A3FF7"/>
    <w:rsid w:val="007D7BA4"/>
    <w:rsid w:val="007F6355"/>
    <w:rsid w:val="00800334"/>
    <w:rsid w:val="00804CDB"/>
    <w:rsid w:val="00815402"/>
    <w:rsid w:val="008226D5"/>
    <w:rsid w:val="00831050"/>
    <w:rsid w:val="0084092F"/>
    <w:rsid w:val="00842690"/>
    <w:rsid w:val="0085153A"/>
    <w:rsid w:val="00856EFE"/>
    <w:rsid w:val="00862278"/>
    <w:rsid w:val="00875847"/>
    <w:rsid w:val="00882584"/>
    <w:rsid w:val="00885FC1"/>
    <w:rsid w:val="00893262"/>
    <w:rsid w:val="0089423F"/>
    <w:rsid w:val="00895B0A"/>
    <w:rsid w:val="008B096D"/>
    <w:rsid w:val="008B2EF1"/>
    <w:rsid w:val="008B3795"/>
    <w:rsid w:val="008B5312"/>
    <w:rsid w:val="008C3EAF"/>
    <w:rsid w:val="008D1936"/>
    <w:rsid w:val="008F11EF"/>
    <w:rsid w:val="00903206"/>
    <w:rsid w:val="00904D83"/>
    <w:rsid w:val="00911892"/>
    <w:rsid w:val="00912C9D"/>
    <w:rsid w:val="00914221"/>
    <w:rsid w:val="00923318"/>
    <w:rsid w:val="00933BAE"/>
    <w:rsid w:val="00971164"/>
    <w:rsid w:val="00974E6E"/>
    <w:rsid w:val="0097538A"/>
    <w:rsid w:val="009818E9"/>
    <w:rsid w:val="009922C3"/>
    <w:rsid w:val="009A0791"/>
    <w:rsid w:val="009B7F5D"/>
    <w:rsid w:val="009C1453"/>
    <w:rsid w:val="009C448F"/>
    <w:rsid w:val="009E03D1"/>
    <w:rsid w:val="009E0F1A"/>
    <w:rsid w:val="00A07A52"/>
    <w:rsid w:val="00A437E5"/>
    <w:rsid w:val="00A47854"/>
    <w:rsid w:val="00A512BD"/>
    <w:rsid w:val="00A51947"/>
    <w:rsid w:val="00A539E4"/>
    <w:rsid w:val="00A56F4F"/>
    <w:rsid w:val="00A574B1"/>
    <w:rsid w:val="00A66C0A"/>
    <w:rsid w:val="00A6740E"/>
    <w:rsid w:val="00A73A8B"/>
    <w:rsid w:val="00A76F7E"/>
    <w:rsid w:val="00A8632F"/>
    <w:rsid w:val="00A90166"/>
    <w:rsid w:val="00AA5C45"/>
    <w:rsid w:val="00AB485C"/>
    <w:rsid w:val="00AC612B"/>
    <w:rsid w:val="00AD6D2A"/>
    <w:rsid w:val="00AF1D42"/>
    <w:rsid w:val="00B00C0C"/>
    <w:rsid w:val="00B06221"/>
    <w:rsid w:val="00B07C08"/>
    <w:rsid w:val="00B15046"/>
    <w:rsid w:val="00B22CE8"/>
    <w:rsid w:val="00B24D6F"/>
    <w:rsid w:val="00B3173A"/>
    <w:rsid w:val="00B345E9"/>
    <w:rsid w:val="00B4098D"/>
    <w:rsid w:val="00B445FA"/>
    <w:rsid w:val="00B51998"/>
    <w:rsid w:val="00B57493"/>
    <w:rsid w:val="00BB7753"/>
    <w:rsid w:val="00BC0C87"/>
    <w:rsid w:val="00BD0BA1"/>
    <w:rsid w:val="00C0324A"/>
    <w:rsid w:val="00C06973"/>
    <w:rsid w:val="00C133DD"/>
    <w:rsid w:val="00C14ABD"/>
    <w:rsid w:val="00C15105"/>
    <w:rsid w:val="00C169CB"/>
    <w:rsid w:val="00C266DB"/>
    <w:rsid w:val="00C362BB"/>
    <w:rsid w:val="00C3700D"/>
    <w:rsid w:val="00C4257F"/>
    <w:rsid w:val="00C4621C"/>
    <w:rsid w:val="00C46458"/>
    <w:rsid w:val="00C65712"/>
    <w:rsid w:val="00C836B7"/>
    <w:rsid w:val="00C927C9"/>
    <w:rsid w:val="00CA5A04"/>
    <w:rsid w:val="00CB1B1E"/>
    <w:rsid w:val="00CC422F"/>
    <w:rsid w:val="00CC54B0"/>
    <w:rsid w:val="00CD36DC"/>
    <w:rsid w:val="00CE46A5"/>
    <w:rsid w:val="00CF363F"/>
    <w:rsid w:val="00D009F9"/>
    <w:rsid w:val="00D41D21"/>
    <w:rsid w:val="00D45E05"/>
    <w:rsid w:val="00D46E6B"/>
    <w:rsid w:val="00D57AFF"/>
    <w:rsid w:val="00D61B3C"/>
    <w:rsid w:val="00D63B5A"/>
    <w:rsid w:val="00D65C6D"/>
    <w:rsid w:val="00D82DA3"/>
    <w:rsid w:val="00D963A7"/>
    <w:rsid w:val="00DA1BEB"/>
    <w:rsid w:val="00DA3DDB"/>
    <w:rsid w:val="00DB6C1B"/>
    <w:rsid w:val="00DC3653"/>
    <w:rsid w:val="00DC7382"/>
    <w:rsid w:val="00DF507C"/>
    <w:rsid w:val="00E0115E"/>
    <w:rsid w:val="00E102FC"/>
    <w:rsid w:val="00E1371B"/>
    <w:rsid w:val="00E56325"/>
    <w:rsid w:val="00E640B7"/>
    <w:rsid w:val="00E65C0F"/>
    <w:rsid w:val="00E822D1"/>
    <w:rsid w:val="00E8691D"/>
    <w:rsid w:val="00E9613C"/>
    <w:rsid w:val="00ED15BA"/>
    <w:rsid w:val="00ED42CC"/>
    <w:rsid w:val="00ED4BCD"/>
    <w:rsid w:val="00EE64E5"/>
    <w:rsid w:val="00F05DD8"/>
    <w:rsid w:val="00F1063F"/>
    <w:rsid w:val="00F107D2"/>
    <w:rsid w:val="00F36987"/>
    <w:rsid w:val="00F468DE"/>
    <w:rsid w:val="00F5112C"/>
    <w:rsid w:val="00F63805"/>
    <w:rsid w:val="00F70675"/>
    <w:rsid w:val="00F71776"/>
    <w:rsid w:val="00F803C5"/>
    <w:rsid w:val="00F82F3D"/>
    <w:rsid w:val="00F90F2D"/>
    <w:rsid w:val="00F941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27C9"/>
    <w:pPr>
      <w:spacing w:after="0"/>
      <w:ind w:firstLine="709"/>
      <w:jc w:val="both"/>
    </w:pPr>
    <w:rPr>
      <w:rFonts w:ascii="Times New Roman" w:eastAsia="Calibri" w:hAnsi="Times New Roman" w:cs="Times New Roman"/>
      <w:sz w:val="28"/>
    </w:rPr>
  </w:style>
  <w:style w:type="paragraph" w:styleId="1">
    <w:name w:val="heading 1"/>
    <w:basedOn w:val="a0"/>
    <w:next w:val="a0"/>
    <w:link w:val="10"/>
    <w:uiPriority w:val="9"/>
    <w:qFormat/>
    <w:rsid w:val="00C927C9"/>
    <w:pPr>
      <w:keepNext/>
      <w:keepLines/>
      <w:spacing w:before="240" w:after="240"/>
      <w:ind w:firstLine="0"/>
      <w:jc w:val="left"/>
      <w:outlineLvl w:val="0"/>
    </w:pPr>
    <w:rPr>
      <w:rFonts w:ascii="Times New Roman Полужирный" w:eastAsia="Malgun Gothic" w:hAnsi="Times New Roman Полужирный"/>
      <w:b/>
      <w:caps/>
      <w:sz w:val="32"/>
      <w:szCs w:val="32"/>
    </w:rPr>
  </w:style>
  <w:style w:type="paragraph" w:styleId="2">
    <w:name w:val="heading 2"/>
    <w:aliases w:val="ASFK_2"/>
    <w:basedOn w:val="a0"/>
    <w:next w:val="a0"/>
    <w:link w:val="20"/>
    <w:uiPriority w:val="9"/>
    <w:unhideWhenUsed/>
    <w:qFormat/>
    <w:rsid w:val="00C927C9"/>
    <w:pPr>
      <w:keepNext/>
      <w:keepLines/>
      <w:spacing w:before="240" w:after="240"/>
      <w:ind w:firstLine="0"/>
      <w:jc w:val="left"/>
      <w:outlineLvl w:val="1"/>
    </w:pPr>
    <w:rPr>
      <w:rFonts w:eastAsia="Malgun Gothic"/>
      <w:b/>
      <w:sz w:val="32"/>
      <w:szCs w:val="26"/>
    </w:rPr>
  </w:style>
  <w:style w:type="paragraph" w:styleId="3">
    <w:name w:val="heading 3"/>
    <w:basedOn w:val="a0"/>
    <w:next w:val="a0"/>
    <w:link w:val="30"/>
    <w:uiPriority w:val="9"/>
    <w:unhideWhenUsed/>
    <w:qFormat/>
    <w:rsid w:val="00C927C9"/>
    <w:pPr>
      <w:keepNext/>
      <w:keepLines/>
      <w:spacing w:before="120" w:after="120"/>
      <w:ind w:firstLine="0"/>
      <w:jc w:val="left"/>
      <w:outlineLvl w:val="2"/>
    </w:pPr>
    <w:rPr>
      <w:rFonts w:ascii="Times New Roman Полужирный" w:eastAsia="Malgun Gothic" w:hAnsi="Times New Roman Полужирный"/>
      <w:b/>
      <w:szCs w:val="24"/>
    </w:rPr>
  </w:style>
  <w:style w:type="paragraph" w:styleId="4">
    <w:name w:val="heading 4"/>
    <w:basedOn w:val="a0"/>
    <w:next w:val="a0"/>
    <w:link w:val="40"/>
    <w:uiPriority w:val="9"/>
    <w:unhideWhenUsed/>
    <w:qFormat/>
    <w:rsid w:val="00C927C9"/>
    <w:pPr>
      <w:keepNext/>
      <w:keepLines/>
      <w:spacing w:before="120" w:after="120"/>
      <w:ind w:firstLine="0"/>
      <w:outlineLvl w:val="3"/>
    </w:pPr>
    <w:rPr>
      <w:rFonts w:eastAsia="Malgun Gothic"/>
      <w:b/>
      <w:iCs/>
      <w:sz w:val="24"/>
    </w:rPr>
  </w:style>
  <w:style w:type="paragraph" w:styleId="5">
    <w:name w:val="heading 5"/>
    <w:basedOn w:val="a0"/>
    <w:next w:val="a0"/>
    <w:link w:val="50"/>
    <w:qFormat/>
    <w:rsid w:val="00C927C9"/>
    <w:pPr>
      <w:numPr>
        <w:ilvl w:val="4"/>
        <w:numId w:val="20"/>
      </w:numPr>
      <w:spacing w:before="240" w:after="60"/>
      <w:outlineLvl w:val="4"/>
    </w:pPr>
    <w:rPr>
      <w:rFonts w:ascii="Arial" w:hAnsi="Arial"/>
      <w:b/>
      <w:bCs/>
      <w:iCs/>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ASFK_2 Знак"/>
    <w:basedOn w:val="a1"/>
    <w:link w:val="2"/>
    <w:uiPriority w:val="9"/>
    <w:rsid w:val="00F82F3D"/>
    <w:rPr>
      <w:rFonts w:ascii="Times New Roman" w:eastAsia="Malgun Gothic" w:hAnsi="Times New Roman" w:cs="Times New Roman"/>
      <w:b/>
      <w:sz w:val="32"/>
      <w:szCs w:val="26"/>
    </w:rPr>
  </w:style>
  <w:style w:type="character" w:customStyle="1" w:styleId="30">
    <w:name w:val="Заголовок 3 Знак"/>
    <w:basedOn w:val="a1"/>
    <w:link w:val="3"/>
    <w:uiPriority w:val="9"/>
    <w:rsid w:val="00F82F3D"/>
    <w:rPr>
      <w:rFonts w:ascii="Times New Roman Полужирный" w:eastAsia="Malgun Gothic" w:hAnsi="Times New Roman Полужирный" w:cs="Times New Roman"/>
      <w:b/>
      <w:sz w:val="28"/>
      <w:szCs w:val="24"/>
    </w:rPr>
  </w:style>
  <w:style w:type="character" w:customStyle="1" w:styleId="40">
    <w:name w:val="Заголовок 4 Знак"/>
    <w:basedOn w:val="a1"/>
    <w:link w:val="4"/>
    <w:uiPriority w:val="9"/>
    <w:rsid w:val="00F82F3D"/>
    <w:rPr>
      <w:rFonts w:ascii="Times New Roman" w:eastAsia="Malgun Gothic" w:hAnsi="Times New Roman" w:cs="Times New Roman"/>
      <w:b/>
      <w:iCs/>
      <w:sz w:val="24"/>
    </w:rPr>
  </w:style>
  <w:style w:type="table" w:styleId="a4">
    <w:name w:val="Table Grid"/>
    <w:basedOn w:val="a2"/>
    <w:uiPriority w:val="99"/>
    <w:rsid w:val="00C927C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
    <w:name w:val="Web_Рисунок"/>
    <w:basedOn w:val="a0"/>
    <w:link w:val="a5"/>
    <w:qFormat/>
    <w:rsid w:val="00F82F3D"/>
    <w:pPr>
      <w:keepLines/>
      <w:suppressAutoHyphens/>
      <w:spacing w:after="120"/>
      <w:jc w:val="center"/>
    </w:pPr>
    <w:rPr>
      <w:bCs/>
      <w:noProof/>
    </w:rPr>
  </w:style>
  <w:style w:type="character" w:customStyle="1" w:styleId="a5">
    <w:name w:val="Подпись рисунка Знак"/>
    <w:link w:val="Web"/>
    <w:rsid w:val="00F82F3D"/>
    <w:rPr>
      <w:rFonts w:ascii="Times New Roman" w:eastAsia="Times New Roman" w:hAnsi="Times New Roman" w:cs="Times New Roman"/>
      <w:bCs/>
      <w:noProof/>
      <w:sz w:val="24"/>
      <w:szCs w:val="24"/>
      <w:lang w:eastAsia="ru-RU"/>
    </w:rPr>
  </w:style>
  <w:style w:type="paragraph" w:customStyle="1" w:styleId="a6">
    <w:name w:val="Контент список"/>
    <w:basedOn w:val="a0"/>
    <w:link w:val="a7"/>
    <w:uiPriority w:val="99"/>
    <w:rsid w:val="00F82F3D"/>
    <w:pPr>
      <w:spacing w:line="300" w:lineRule="auto"/>
      <w:ind w:firstLine="851"/>
    </w:pPr>
  </w:style>
  <w:style w:type="character" w:customStyle="1" w:styleId="a7">
    <w:name w:val="Контент список Знак"/>
    <w:link w:val="a6"/>
    <w:uiPriority w:val="99"/>
    <w:rsid w:val="00F82F3D"/>
    <w:rPr>
      <w:rFonts w:ascii="Times New Roman" w:eastAsia="Times New Roman" w:hAnsi="Times New Roman" w:cs="Times New Roman"/>
      <w:sz w:val="24"/>
      <w:szCs w:val="24"/>
      <w:lang w:eastAsia="ru-RU"/>
    </w:rPr>
  </w:style>
  <w:style w:type="paragraph" w:customStyle="1" w:styleId="Web1">
    <w:name w:val="Web_Список_1"/>
    <w:basedOn w:val="a0"/>
    <w:link w:val="Web10"/>
    <w:qFormat/>
    <w:rsid w:val="00F82F3D"/>
    <w:pPr>
      <w:numPr>
        <w:numId w:val="2"/>
      </w:numPr>
      <w:tabs>
        <w:tab w:val="left" w:pos="1134"/>
        <w:tab w:val="left" w:pos="1276"/>
      </w:tabs>
      <w:spacing w:line="300" w:lineRule="auto"/>
      <w:ind w:left="0" w:firstLine="851"/>
    </w:pPr>
  </w:style>
  <w:style w:type="character" w:customStyle="1" w:styleId="Web10">
    <w:name w:val="Web_Список_1 Знак"/>
    <w:link w:val="Web1"/>
    <w:rsid w:val="00F82F3D"/>
    <w:rPr>
      <w:rFonts w:ascii="Times New Roman" w:eastAsia="Times New Roman" w:hAnsi="Times New Roman" w:cs="Times New Roman"/>
      <w:sz w:val="24"/>
      <w:szCs w:val="24"/>
      <w:lang w:eastAsia="ru-RU"/>
    </w:rPr>
  </w:style>
  <w:style w:type="character" w:styleId="a8">
    <w:name w:val="Hyperlink"/>
    <w:uiPriority w:val="99"/>
    <w:unhideWhenUsed/>
    <w:rsid w:val="00C927C9"/>
    <w:rPr>
      <w:color w:val="0000FF"/>
      <w:u w:val="single"/>
    </w:rPr>
  </w:style>
  <w:style w:type="paragraph" w:customStyle="1" w:styleId="a9">
    <w:name w:val="Нумерация таблиц"/>
    <w:basedOn w:val="a0"/>
    <w:next w:val="a0"/>
    <w:qFormat/>
    <w:rsid w:val="00F82F3D"/>
    <w:pPr>
      <w:spacing w:before="120" w:after="120"/>
    </w:pPr>
  </w:style>
  <w:style w:type="paragraph" w:customStyle="1" w:styleId="aa">
    <w:name w:val="Рисунок"/>
    <w:basedOn w:val="a0"/>
    <w:rsid w:val="00F82F3D"/>
    <w:pPr>
      <w:keepNext/>
      <w:keepLines/>
      <w:suppressLineNumbers/>
      <w:suppressAutoHyphens/>
      <w:spacing w:line="300" w:lineRule="auto"/>
      <w:jc w:val="center"/>
    </w:pPr>
  </w:style>
  <w:style w:type="paragraph" w:styleId="ab">
    <w:name w:val="Body Text"/>
    <w:aliases w:val="Основной текст Знак2,Основной текст Знак3,Основной текст Знак4,Основной текст Знак5,Основной текст Знак6,Основной текст Знак7,Основной текст Знак8"/>
    <w:basedOn w:val="a0"/>
    <w:link w:val="ac"/>
    <w:unhideWhenUsed/>
    <w:rsid w:val="00F82F3D"/>
    <w:pPr>
      <w:widowControl w:val="0"/>
      <w:suppressAutoHyphens/>
      <w:spacing w:after="120"/>
    </w:pPr>
    <w:rPr>
      <w:rFonts w:eastAsia="SimSun" w:cs="Mangal"/>
      <w:kern w:val="2"/>
      <w:lang w:eastAsia="zh-CN" w:bidi="hi-IN"/>
    </w:rPr>
  </w:style>
  <w:style w:type="character" w:customStyle="1" w:styleId="ac">
    <w:name w:val="Основной текст Знак"/>
    <w:aliases w:val="Основной текст Знак2 Знак,Основной текст Знак3 Знак,Основной текст Знак4 Знак,Основной текст Знак5 Знак,Основной текст Знак6 Знак,Основной текст Знак7 Знак,Основной текст Знак8 Знак"/>
    <w:basedOn w:val="a1"/>
    <w:link w:val="ab"/>
    <w:rsid w:val="00F82F3D"/>
    <w:rPr>
      <w:rFonts w:ascii="Times New Roman" w:eastAsia="SimSun" w:hAnsi="Times New Roman" w:cs="Mangal"/>
      <w:kern w:val="2"/>
      <w:sz w:val="24"/>
      <w:szCs w:val="24"/>
      <w:lang w:eastAsia="zh-CN" w:bidi="hi-IN"/>
    </w:rPr>
  </w:style>
  <w:style w:type="paragraph" w:customStyle="1" w:styleId="Web15">
    <w:name w:val="Стиль Web_Текст + Первая строка:  15 см"/>
    <w:basedOn w:val="a0"/>
    <w:rsid w:val="00F82F3D"/>
    <w:pPr>
      <w:spacing w:line="300" w:lineRule="auto"/>
      <w:ind w:firstLine="851"/>
    </w:pPr>
    <w:rPr>
      <w:szCs w:val="20"/>
    </w:rPr>
  </w:style>
  <w:style w:type="paragraph" w:customStyle="1" w:styleId="ad">
    <w:name w:val="Заголовок таблицы"/>
    <w:basedOn w:val="a0"/>
    <w:qFormat/>
    <w:rsid w:val="00C927C9"/>
    <w:pPr>
      <w:ind w:firstLine="0"/>
      <w:jc w:val="center"/>
    </w:pPr>
    <w:rPr>
      <w:b/>
      <w:sz w:val="24"/>
    </w:rPr>
  </w:style>
  <w:style w:type="paragraph" w:customStyle="1" w:styleId="ASFKNormal">
    <w:name w:val="_ASFK_Normal"/>
    <w:link w:val="ASFKNormal0"/>
    <w:rsid w:val="00F82F3D"/>
    <w:pPr>
      <w:spacing w:before="120" w:after="60" w:line="240" w:lineRule="auto"/>
      <w:ind w:firstLine="567"/>
      <w:contextualSpacing/>
      <w:jc w:val="both"/>
    </w:pPr>
    <w:rPr>
      <w:rFonts w:ascii="Times New Roman" w:eastAsia="Times New Roman" w:hAnsi="Times New Roman" w:cs="Times New Roman"/>
      <w:sz w:val="24"/>
      <w:szCs w:val="20"/>
      <w:lang w:eastAsia="ru-RU"/>
    </w:rPr>
  </w:style>
  <w:style w:type="character" w:customStyle="1" w:styleId="ASFKNormal0">
    <w:name w:val="_ASFK_Normal Знак"/>
    <w:link w:val="ASFKNormal"/>
    <w:rsid w:val="00F82F3D"/>
    <w:rPr>
      <w:rFonts w:ascii="Times New Roman" w:eastAsia="Times New Roman" w:hAnsi="Times New Roman" w:cs="Times New Roman"/>
      <w:sz w:val="24"/>
      <w:szCs w:val="20"/>
      <w:lang w:eastAsia="ru-RU"/>
    </w:rPr>
  </w:style>
  <w:style w:type="paragraph" w:customStyle="1" w:styleId="ae">
    <w:name w:val="Стиль текста таблицы"/>
    <w:basedOn w:val="a0"/>
    <w:qFormat/>
    <w:rsid w:val="00F82F3D"/>
  </w:style>
  <w:style w:type="paragraph" w:customStyle="1" w:styleId="af">
    <w:name w:val="Текст по левому краю таблицы"/>
    <w:basedOn w:val="a0"/>
    <w:qFormat/>
    <w:rsid w:val="00C927C9"/>
    <w:pPr>
      <w:spacing w:line="240" w:lineRule="auto"/>
      <w:ind w:firstLine="0"/>
      <w:jc w:val="left"/>
    </w:pPr>
    <w:rPr>
      <w:sz w:val="24"/>
    </w:rPr>
  </w:style>
  <w:style w:type="paragraph" w:styleId="af0">
    <w:name w:val="Balloon Text"/>
    <w:basedOn w:val="a0"/>
    <w:link w:val="af1"/>
    <w:uiPriority w:val="99"/>
    <w:unhideWhenUsed/>
    <w:rsid w:val="00C927C9"/>
    <w:pPr>
      <w:spacing w:line="240" w:lineRule="auto"/>
    </w:pPr>
    <w:rPr>
      <w:rFonts w:ascii="Segoe UI" w:hAnsi="Segoe UI" w:cs="Segoe UI"/>
      <w:sz w:val="18"/>
      <w:szCs w:val="18"/>
    </w:rPr>
  </w:style>
  <w:style w:type="character" w:customStyle="1" w:styleId="af1">
    <w:name w:val="Текст выноски Знак"/>
    <w:basedOn w:val="a1"/>
    <w:link w:val="af0"/>
    <w:uiPriority w:val="99"/>
    <w:rsid w:val="00C927C9"/>
    <w:rPr>
      <w:rFonts w:ascii="Segoe UI" w:eastAsia="Calibri" w:hAnsi="Segoe UI" w:cs="Segoe UI"/>
      <w:sz w:val="18"/>
      <w:szCs w:val="18"/>
    </w:rPr>
  </w:style>
  <w:style w:type="paragraph" w:styleId="af2">
    <w:name w:val="Document Map"/>
    <w:basedOn w:val="a0"/>
    <w:link w:val="af3"/>
    <w:uiPriority w:val="99"/>
    <w:unhideWhenUsed/>
    <w:rsid w:val="00C927C9"/>
    <w:rPr>
      <w:rFonts w:ascii="Tahoma" w:hAnsi="Tahoma" w:cs="Tahoma"/>
      <w:sz w:val="16"/>
      <w:szCs w:val="16"/>
    </w:rPr>
  </w:style>
  <w:style w:type="character" w:customStyle="1" w:styleId="af3">
    <w:name w:val="Схема документа Знак"/>
    <w:basedOn w:val="a1"/>
    <w:link w:val="af2"/>
    <w:uiPriority w:val="99"/>
    <w:rsid w:val="00C927C9"/>
    <w:rPr>
      <w:rFonts w:ascii="Tahoma" w:eastAsia="Calibri" w:hAnsi="Tahoma" w:cs="Tahoma"/>
      <w:sz w:val="16"/>
      <w:szCs w:val="16"/>
    </w:rPr>
  </w:style>
  <w:style w:type="character" w:styleId="af4">
    <w:name w:val="FollowedHyperlink"/>
    <w:basedOn w:val="a1"/>
    <w:uiPriority w:val="99"/>
    <w:semiHidden/>
    <w:unhideWhenUsed/>
    <w:rsid w:val="00642458"/>
    <w:rPr>
      <w:color w:val="800080" w:themeColor="followedHyperlink"/>
      <w:u w:val="single"/>
    </w:rPr>
  </w:style>
  <w:style w:type="paragraph" w:styleId="af5">
    <w:name w:val="Body Text Indent"/>
    <w:basedOn w:val="a0"/>
    <w:link w:val="af6"/>
    <w:uiPriority w:val="99"/>
    <w:semiHidden/>
    <w:unhideWhenUsed/>
    <w:rsid w:val="00C3700D"/>
    <w:pPr>
      <w:spacing w:after="120"/>
      <w:ind w:left="283"/>
    </w:pPr>
  </w:style>
  <w:style w:type="character" w:customStyle="1" w:styleId="af6">
    <w:name w:val="Основной текст с отступом Знак"/>
    <w:basedOn w:val="a1"/>
    <w:link w:val="af5"/>
    <w:uiPriority w:val="99"/>
    <w:semiHidden/>
    <w:rsid w:val="00C3700D"/>
    <w:rPr>
      <w:rFonts w:ascii="Times New Roman" w:eastAsia="Times New Roman" w:hAnsi="Times New Roman" w:cs="Times New Roman"/>
      <w:sz w:val="24"/>
      <w:szCs w:val="24"/>
      <w:lang w:eastAsia="ru-RU"/>
    </w:rPr>
  </w:style>
  <w:style w:type="paragraph" w:styleId="af7">
    <w:name w:val="caption"/>
    <w:aliases w:val="ON,Название объекта Знак1,ON Знак1,Название объекта Знак Знак,ON Знак Знак,ON Знак Знак Знак Знак Знак Знак,ON Знак Знак Знак Знак Знак1,ON Знак Знак Знак Знак,Название объекта Знак2,ON Знак2,ON Знак Знак Знак Знак Знак Знак Знак1,Ви6"/>
    <w:basedOn w:val="a0"/>
    <w:next w:val="a0"/>
    <w:link w:val="af8"/>
    <w:uiPriority w:val="99"/>
    <w:qFormat/>
    <w:rsid w:val="00DC7382"/>
    <w:pPr>
      <w:keepNext/>
      <w:keepLines/>
      <w:suppressAutoHyphens/>
      <w:spacing w:before="120" w:after="120" w:line="300" w:lineRule="auto"/>
    </w:pPr>
    <w:rPr>
      <w:rFonts w:ascii="Arial" w:hAnsi="Arial"/>
      <w:bCs/>
      <w:i/>
      <w:sz w:val="20"/>
    </w:rPr>
  </w:style>
  <w:style w:type="character" w:customStyle="1" w:styleId="af8">
    <w:name w:val="Название объекта Знак"/>
    <w:aliases w:val="ON Знак,Название объекта Знак1 Знак,ON Знак1 Знак,Название объекта Знак Знак Знак,ON Знак Знак Знак,ON Знак Знак Знак Знак Знак Знак Знак,ON Знак Знак Знак Знак Знак1 Знак,ON Знак Знак Знак Знак Знак,Название объекта Знак2 Знак"/>
    <w:link w:val="af7"/>
    <w:uiPriority w:val="99"/>
    <w:locked/>
    <w:rsid w:val="00DC7382"/>
    <w:rPr>
      <w:rFonts w:ascii="Arial" w:eastAsia="Times New Roman" w:hAnsi="Arial" w:cs="Times New Roman"/>
      <w:bCs/>
      <w:i/>
      <w:sz w:val="20"/>
      <w:szCs w:val="24"/>
      <w:lang w:eastAsia="ru-RU"/>
    </w:rPr>
  </w:style>
  <w:style w:type="character" w:styleId="af9">
    <w:name w:val="annotation reference"/>
    <w:uiPriority w:val="99"/>
    <w:unhideWhenUsed/>
    <w:rsid w:val="00C927C9"/>
    <w:rPr>
      <w:sz w:val="16"/>
      <w:szCs w:val="16"/>
    </w:rPr>
  </w:style>
  <w:style w:type="paragraph" w:styleId="afa">
    <w:name w:val="annotation text"/>
    <w:basedOn w:val="a0"/>
    <w:link w:val="afb"/>
    <w:uiPriority w:val="99"/>
    <w:unhideWhenUsed/>
    <w:rsid w:val="00C927C9"/>
    <w:pPr>
      <w:spacing w:line="240" w:lineRule="auto"/>
    </w:pPr>
    <w:rPr>
      <w:sz w:val="20"/>
      <w:szCs w:val="20"/>
    </w:rPr>
  </w:style>
  <w:style w:type="character" w:customStyle="1" w:styleId="afb">
    <w:name w:val="Текст примечания Знак"/>
    <w:basedOn w:val="a1"/>
    <w:link w:val="afa"/>
    <w:uiPriority w:val="99"/>
    <w:rsid w:val="00C927C9"/>
    <w:rPr>
      <w:rFonts w:ascii="Times New Roman" w:eastAsia="Calibri" w:hAnsi="Times New Roman" w:cs="Times New Roman"/>
      <w:sz w:val="20"/>
      <w:szCs w:val="20"/>
    </w:rPr>
  </w:style>
  <w:style w:type="paragraph" w:styleId="afc">
    <w:name w:val="annotation subject"/>
    <w:basedOn w:val="afa"/>
    <w:next w:val="afa"/>
    <w:link w:val="afd"/>
    <w:uiPriority w:val="99"/>
    <w:unhideWhenUsed/>
    <w:rsid w:val="00C927C9"/>
    <w:rPr>
      <w:b/>
      <w:bCs/>
    </w:rPr>
  </w:style>
  <w:style w:type="character" w:customStyle="1" w:styleId="afd">
    <w:name w:val="Тема примечания Знак"/>
    <w:basedOn w:val="afb"/>
    <w:link w:val="afc"/>
    <w:uiPriority w:val="99"/>
    <w:rsid w:val="00C927C9"/>
    <w:rPr>
      <w:rFonts w:ascii="Times New Roman" w:eastAsia="Calibri" w:hAnsi="Times New Roman" w:cs="Times New Roman"/>
      <w:b/>
      <w:bCs/>
      <w:sz w:val="20"/>
      <w:szCs w:val="20"/>
    </w:rPr>
  </w:style>
  <w:style w:type="paragraph" w:styleId="afe">
    <w:name w:val="header"/>
    <w:basedOn w:val="a0"/>
    <w:link w:val="aff"/>
    <w:uiPriority w:val="99"/>
    <w:unhideWhenUsed/>
    <w:rsid w:val="006C6223"/>
    <w:pPr>
      <w:tabs>
        <w:tab w:val="center" w:pos="4677"/>
        <w:tab w:val="right" w:pos="9355"/>
      </w:tabs>
    </w:pPr>
  </w:style>
  <w:style w:type="character" w:customStyle="1" w:styleId="aff">
    <w:name w:val="Верхний колонтитул Знак"/>
    <w:basedOn w:val="a1"/>
    <w:link w:val="afe"/>
    <w:uiPriority w:val="99"/>
    <w:rsid w:val="006C6223"/>
    <w:rPr>
      <w:rFonts w:ascii="Times New Roman" w:eastAsia="Times New Roman" w:hAnsi="Times New Roman" w:cs="Times New Roman"/>
      <w:sz w:val="24"/>
      <w:szCs w:val="24"/>
      <w:lang w:eastAsia="ru-RU"/>
    </w:rPr>
  </w:style>
  <w:style w:type="paragraph" w:styleId="aff0">
    <w:name w:val="footer"/>
    <w:basedOn w:val="a0"/>
    <w:link w:val="aff1"/>
    <w:uiPriority w:val="99"/>
    <w:unhideWhenUsed/>
    <w:rsid w:val="006C6223"/>
    <w:pPr>
      <w:tabs>
        <w:tab w:val="center" w:pos="4677"/>
        <w:tab w:val="right" w:pos="9355"/>
      </w:tabs>
    </w:pPr>
  </w:style>
  <w:style w:type="character" w:customStyle="1" w:styleId="aff1">
    <w:name w:val="Нижний колонтитул Знак"/>
    <w:basedOn w:val="a1"/>
    <w:link w:val="aff0"/>
    <w:uiPriority w:val="99"/>
    <w:rsid w:val="006C6223"/>
    <w:rPr>
      <w:rFonts w:ascii="Times New Roman" w:eastAsia="Times New Roman" w:hAnsi="Times New Roman" w:cs="Times New Roman"/>
      <w:sz w:val="24"/>
      <w:szCs w:val="24"/>
      <w:lang w:eastAsia="ru-RU"/>
    </w:rPr>
  </w:style>
  <w:style w:type="paragraph" w:styleId="aff2">
    <w:name w:val="footnote text"/>
    <w:basedOn w:val="a0"/>
    <w:link w:val="aff3"/>
    <w:uiPriority w:val="99"/>
    <w:semiHidden/>
    <w:unhideWhenUsed/>
    <w:rsid w:val="006C6223"/>
    <w:rPr>
      <w:sz w:val="20"/>
      <w:szCs w:val="20"/>
    </w:rPr>
  </w:style>
  <w:style w:type="character" w:customStyle="1" w:styleId="aff3">
    <w:name w:val="Текст сноски Знак"/>
    <w:basedOn w:val="a1"/>
    <w:link w:val="aff2"/>
    <w:uiPriority w:val="99"/>
    <w:semiHidden/>
    <w:rsid w:val="006C6223"/>
    <w:rPr>
      <w:rFonts w:ascii="Times New Roman" w:eastAsia="Times New Roman" w:hAnsi="Times New Roman" w:cs="Times New Roman"/>
      <w:sz w:val="20"/>
      <w:szCs w:val="20"/>
      <w:lang w:eastAsia="ru-RU"/>
    </w:rPr>
  </w:style>
  <w:style w:type="character" w:styleId="aff4">
    <w:name w:val="footnote reference"/>
    <w:basedOn w:val="a1"/>
    <w:uiPriority w:val="99"/>
    <w:semiHidden/>
    <w:unhideWhenUsed/>
    <w:rsid w:val="006C6223"/>
    <w:rPr>
      <w:vertAlign w:val="superscript"/>
    </w:rPr>
  </w:style>
  <w:style w:type="character" w:customStyle="1" w:styleId="10">
    <w:name w:val="Заголовок 1 Знак"/>
    <w:basedOn w:val="a1"/>
    <w:link w:val="1"/>
    <w:uiPriority w:val="9"/>
    <w:rsid w:val="00F1063F"/>
    <w:rPr>
      <w:rFonts w:ascii="Times New Roman Полужирный" w:eastAsia="Malgun Gothic" w:hAnsi="Times New Roman Полужирный" w:cs="Times New Roman"/>
      <w:b/>
      <w:caps/>
      <w:sz w:val="32"/>
      <w:szCs w:val="32"/>
    </w:rPr>
  </w:style>
  <w:style w:type="character" w:customStyle="1" w:styleId="50">
    <w:name w:val="Заголовок 5 Знак"/>
    <w:basedOn w:val="a1"/>
    <w:link w:val="5"/>
    <w:rsid w:val="00F1063F"/>
    <w:rPr>
      <w:rFonts w:ascii="Arial" w:eastAsia="Calibri" w:hAnsi="Arial" w:cs="Times New Roman"/>
      <w:b/>
      <w:bCs/>
      <w:iCs/>
      <w:sz w:val="28"/>
      <w:szCs w:val="26"/>
    </w:rPr>
  </w:style>
  <w:style w:type="paragraph" w:customStyle="1" w:styleId="ASFKTablenorm">
    <w:name w:val="_ASFK_Table_norm"/>
    <w:rsid w:val="00C927C9"/>
    <w:pPr>
      <w:spacing w:before="60" w:after="60" w:line="240" w:lineRule="auto"/>
      <w:contextualSpacing/>
      <w:jc w:val="both"/>
    </w:pPr>
    <w:rPr>
      <w:rFonts w:ascii="Times New Roman" w:eastAsia="Times New Roman" w:hAnsi="Times New Roman" w:cs="Times New Roman"/>
      <w:lang w:eastAsia="ru-RU"/>
    </w:rPr>
  </w:style>
  <w:style w:type="paragraph" w:customStyle="1" w:styleId="MGCommon">
    <w:name w:val="MG_Common"/>
    <w:basedOn w:val="a0"/>
    <w:qFormat/>
    <w:rsid w:val="00C927C9"/>
    <w:rPr>
      <w:rFonts w:eastAsia="MS Mincho"/>
      <w:szCs w:val="20"/>
      <w:lang w:eastAsia="ko-KR"/>
    </w:rPr>
  </w:style>
  <w:style w:type="paragraph" w:customStyle="1" w:styleId="MGbeflist">
    <w:name w:val="MG_bef_list"/>
    <w:basedOn w:val="MGCommon"/>
    <w:next w:val="MGCommon"/>
    <w:rsid w:val="00C927C9"/>
    <w:pPr>
      <w:keepNext/>
    </w:pPr>
  </w:style>
  <w:style w:type="paragraph" w:customStyle="1" w:styleId="MGlisto">
    <w:name w:val="MG_list_o"/>
    <w:basedOn w:val="MGCommon"/>
    <w:rsid w:val="00C927C9"/>
    <w:pPr>
      <w:numPr>
        <w:numId w:val="22"/>
      </w:numPr>
      <w:tabs>
        <w:tab w:val="left" w:pos="992"/>
      </w:tabs>
    </w:pPr>
  </w:style>
  <w:style w:type="paragraph" w:customStyle="1" w:styleId="OTRTableListNum">
    <w:name w:val="OTR_Table_List_Num"/>
    <w:basedOn w:val="a0"/>
    <w:rsid w:val="00C927C9"/>
    <w:pPr>
      <w:numPr>
        <w:numId w:val="23"/>
      </w:numPr>
      <w:spacing w:before="60" w:after="60" w:line="240" w:lineRule="auto"/>
      <w:jc w:val="left"/>
    </w:pPr>
    <w:rPr>
      <w:rFonts w:ascii="SimSun" w:eastAsia="SimSun" w:hAnsi="SimSun" w:cs="SimSun"/>
      <w:sz w:val="22"/>
      <w:szCs w:val="20"/>
    </w:rPr>
  </w:style>
  <w:style w:type="paragraph" w:styleId="a">
    <w:name w:val="List Paragraph"/>
    <w:aliases w:val="Списки,Bullet List,FooterText,numbered,Абзац списка нумерованный,Маркер,Маркированный список 1"/>
    <w:basedOn w:val="a0"/>
    <w:uiPriority w:val="34"/>
    <w:qFormat/>
    <w:rsid w:val="00C927C9"/>
    <w:pPr>
      <w:numPr>
        <w:numId w:val="24"/>
      </w:numPr>
      <w:contextualSpacing/>
    </w:pPr>
    <w:rPr>
      <w:szCs w:val="20"/>
    </w:rPr>
  </w:style>
  <w:style w:type="character" w:styleId="aff5">
    <w:name w:val="Emphasis"/>
    <w:uiPriority w:val="20"/>
    <w:qFormat/>
    <w:rsid w:val="00C927C9"/>
    <w:rPr>
      <w:i/>
      <w:iCs/>
    </w:rPr>
  </w:style>
  <w:style w:type="paragraph" w:customStyle="1" w:styleId="aff6">
    <w:name w:val="Навание раздела"/>
    <w:basedOn w:val="a0"/>
    <w:qFormat/>
    <w:rsid w:val="00C927C9"/>
    <w:pPr>
      <w:spacing w:before="240" w:after="240"/>
      <w:ind w:firstLine="0"/>
      <w:jc w:val="center"/>
    </w:pPr>
    <w:rPr>
      <w:b/>
    </w:rPr>
  </w:style>
  <w:style w:type="paragraph" w:customStyle="1" w:styleId="aff7">
    <w:name w:val="Наименование таблицы"/>
    <w:basedOn w:val="a0"/>
    <w:next w:val="a0"/>
    <w:qFormat/>
    <w:rsid w:val="00C927C9"/>
    <w:pPr>
      <w:spacing w:before="120" w:after="120"/>
      <w:ind w:firstLine="0"/>
      <w:jc w:val="left"/>
    </w:pPr>
    <w:rPr>
      <w:i/>
    </w:rPr>
  </w:style>
  <w:style w:type="paragraph" w:customStyle="1" w:styleId="aff8">
    <w:name w:val="Текст по центру таблицы"/>
    <w:basedOn w:val="a0"/>
    <w:qFormat/>
    <w:rsid w:val="00C927C9"/>
    <w:pPr>
      <w:spacing w:line="240" w:lineRule="auto"/>
      <w:ind w:firstLine="0"/>
      <w:jc w:val="center"/>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0F2D"/>
    <w:pPr>
      <w:spacing w:after="0"/>
      <w:ind w:firstLine="709"/>
      <w:jc w:val="both"/>
    </w:pPr>
    <w:rPr>
      <w:rFonts w:ascii="Times New Roman" w:eastAsia="Calibri" w:hAnsi="Times New Roman" w:cs="Times New Roman"/>
      <w:sz w:val="28"/>
    </w:rPr>
  </w:style>
  <w:style w:type="paragraph" w:styleId="1">
    <w:name w:val="heading 1"/>
    <w:basedOn w:val="a0"/>
    <w:next w:val="a0"/>
    <w:link w:val="10"/>
    <w:uiPriority w:val="9"/>
    <w:qFormat/>
    <w:rsid w:val="00F90F2D"/>
    <w:pPr>
      <w:keepNext/>
      <w:keepLines/>
      <w:spacing w:before="240" w:after="240"/>
      <w:ind w:firstLine="0"/>
      <w:jc w:val="left"/>
      <w:outlineLvl w:val="0"/>
    </w:pPr>
    <w:rPr>
      <w:rFonts w:ascii="Times New Roman Полужирный" w:eastAsia="Malgun Gothic" w:hAnsi="Times New Roman Полужирный"/>
      <w:b/>
      <w:caps/>
      <w:sz w:val="32"/>
      <w:szCs w:val="32"/>
    </w:rPr>
  </w:style>
  <w:style w:type="paragraph" w:styleId="2">
    <w:name w:val="heading 2"/>
    <w:aliases w:val="ASFK_2"/>
    <w:basedOn w:val="a0"/>
    <w:next w:val="a0"/>
    <w:link w:val="20"/>
    <w:uiPriority w:val="9"/>
    <w:unhideWhenUsed/>
    <w:qFormat/>
    <w:rsid w:val="00F90F2D"/>
    <w:pPr>
      <w:keepNext/>
      <w:keepLines/>
      <w:spacing w:before="240" w:after="240"/>
      <w:ind w:firstLine="0"/>
      <w:jc w:val="left"/>
      <w:outlineLvl w:val="1"/>
    </w:pPr>
    <w:rPr>
      <w:rFonts w:eastAsia="Malgun Gothic"/>
      <w:b/>
      <w:sz w:val="32"/>
      <w:szCs w:val="26"/>
    </w:rPr>
  </w:style>
  <w:style w:type="paragraph" w:styleId="3">
    <w:name w:val="heading 3"/>
    <w:basedOn w:val="a0"/>
    <w:next w:val="a0"/>
    <w:link w:val="30"/>
    <w:uiPriority w:val="9"/>
    <w:unhideWhenUsed/>
    <w:qFormat/>
    <w:rsid w:val="00F90F2D"/>
    <w:pPr>
      <w:keepNext/>
      <w:keepLines/>
      <w:spacing w:before="120" w:after="120"/>
      <w:ind w:firstLine="0"/>
      <w:jc w:val="left"/>
      <w:outlineLvl w:val="2"/>
    </w:pPr>
    <w:rPr>
      <w:rFonts w:ascii="Times New Roman Полужирный" w:eastAsia="Malgun Gothic" w:hAnsi="Times New Roman Полужирный"/>
      <w:b/>
      <w:szCs w:val="24"/>
    </w:rPr>
  </w:style>
  <w:style w:type="paragraph" w:styleId="4">
    <w:name w:val="heading 4"/>
    <w:basedOn w:val="a0"/>
    <w:next w:val="a0"/>
    <w:link w:val="40"/>
    <w:uiPriority w:val="9"/>
    <w:unhideWhenUsed/>
    <w:qFormat/>
    <w:rsid w:val="00F90F2D"/>
    <w:pPr>
      <w:keepNext/>
      <w:keepLines/>
      <w:spacing w:before="120" w:after="120"/>
      <w:ind w:firstLine="0"/>
      <w:outlineLvl w:val="3"/>
    </w:pPr>
    <w:rPr>
      <w:rFonts w:eastAsia="Malgun Gothic"/>
      <w:b/>
      <w:iCs/>
      <w:sz w:val="24"/>
    </w:rPr>
  </w:style>
  <w:style w:type="paragraph" w:styleId="5">
    <w:name w:val="heading 5"/>
    <w:basedOn w:val="a0"/>
    <w:next w:val="a0"/>
    <w:link w:val="50"/>
    <w:qFormat/>
    <w:rsid w:val="00F90F2D"/>
    <w:pPr>
      <w:numPr>
        <w:ilvl w:val="4"/>
        <w:numId w:val="20"/>
      </w:numPr>
      <w:spacing w:before="240" w:after="60"/>
      <w:outlineLvl w:val="4"/>
    </w:pPr>
    <w:rPr>
      <w:rFonts w:ascii="Arial" w:hAnsi="Arial"/>
      <w:b/>
      <w:bCs/>
      <w:iCs/>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ASFK_2 Знак"/>
    <w:basedOn w:val="a1"/>
    <w:link w:val="2"/>
    <w:uiPriority w:val="9"/>
    <w:rsid w:val="00F82F3D"/>
    <w:rPr>
      <w:rFonts w:ascii="Times New Roman" w:eastAsia="Malgun Gothic" w:hAnsi="Times New Roman" w:cs="Times New Roman"/>
      <w:b/>
      <w:sz w:val="32"/>
      <w:szCs w:val="26"/>
    </w:rPr>
  </w:style>
  <w:style w:type="character" w:customStyle="1" w:styleId="30">
    <w:name w:val="Заголовок 3 Знак"/>
    <w:basedOn w:val="a1"/>
    <w:link w:val="3"/>
    <w:uiPriority w:val="9"/>
    <w:rsid w:val="00F82F3D"/>
    <w:rPr>
      <w:rFonts w:ascii="Times New Roman Полужирный" w:eastAsia="Malgun Gothic" w:hAnsi="Times New Roman Полужирный" w:cs="Times New Roman"/>
      <w:b/>
      <w:sz w:val="28"/>
      <w:szCs w:val="24"/>
    </w:rPr>
  </w:style>
  <w:style w:type="character" w:customStyle="1" w:styleId="40">
    <w:name w:val="Заголовок 4 Знак"/>
    <w:basedOn w:val="a1"/>
    <w:link w:val="4"/>
    <w:uiPriority w:val="9"/>
    <w:rsid w:val="00F82F3D"/>
    <w:rPr>
      <w:rFonts w:ascii="Times New Roman" w:eastAsia="Malgun Gothic" w:hAnsi="Times New Roman" w:cs="Times New Roman"/>
      <w:b/>
      <w:iCs/>
      <w:sz w:val="24"/>
    </w:rPr>
  </w:style>
  <w:style w:type="table" w:styleId="a4">
    <w:name w:val="Table Grid"/>
    <w:basedOn w:val="a2"/>
    <w:uiPriority w:val="99"/>
    <w:rsid w:val="00F90F2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
    <w:name w:val="Web_Рисунок"/>
    <w:basedOn w:val="a0"/>
    <w:link w:val="a5"/>
    <w:qFormat/>
    <w:rsid w:val="00F82F3D"/>
    <w:pPr>
      <w:keepLines/>
      <w:suppressAutoHyphens/>
      <w:spacing w:after="120"/>
      <w:jc w:val="center"/>
    </w:pPr>
    <w:rPr>
      <w:bCs/>
      <w:noProof/>
    </w:rPr>
  </w:style>
  <w:style w:type="character" w:customStyle="1" w:styleId="a5">
    <w:name w:val="Подпись рисунка Знак"/>
    <w:link w:val="Web"/>
    <w:rsid w:val="00F82F3D"/>
    <w:rPr>
      <w:rFonts w:ascii="Times New Roman" w:eastAsia="Times New Roman" w:hAnsi="Times New Roman" w:cs="Times New Roman"/>
      <w:bCs/>
      <w:noProof/>
      <w:sz w:val="24"/>
      <w:szCs w:val="24"/>
      <w:lang w:eastAsia="ru-RU"/>
    </w:rPr>
  </w:style>
  <w:style w:type="paragraph" w:customStyle="1" w:styleId="a6">
    <w:name w:val="Контент список"/>
    <w:basedOn w:val="a0"/>
    <w:link w:val="a7"/>
    <w:uiPriority w:val="99"/>
    <w:rsid w:val="00F82F3D"/>
    <w:pPr>
      <w:spacing w:line="300" w:lineRule="auto"/>
      <w:ind w:firstLine="851"/>
    </w:pPr>
  </w:style>
  <w:style w:type="character" w:customStyle="1" w:styleId="a7">
    <w:name w:val="Контент список Знак"/>
    <w:link w:val="a6"/>
    <w:uiPriority w:val="99"/>
    <w:rsid w:val="00F82F3D"/>
    <w:rPr>
      <w:rFonts w:ascii="Times New Roman" w:eastAsia="Times New Roman" w:hAnsi="Times New Roman" w:cs="Times New Roman"/>
      <w:sz w:val="24"/>
      <w:szCs w:val="24"/>
      <w:lang w:eastAsia="ru-RU"/>
    </w:rPr>
  </w:style>
  <w:style w:type="paragraph" w:customStyle="1" w:styleId="Web1">
    <w:name w:val="Web_Список_1"/>
    <w:basedOn w:val="a0"/>
    <w:link w:val="Web10"/>
    <w:qFormat/>
    <w:rsid w:val="00F82F3D"/>
    <w:pPr>
      <w:numPr>
        <w:numId w:val="2"/>
      </w:numPr>
      <w:tabs>
        <w:tab w:val="left" w:pos="1134"/>
        <w:tab w:val="left" w:pos="1276"/>
      </w:tabs>
      <w:spacing w:line="300" w:lineRule="auto"/>
      <w:ind w:left="0" w:firstLine="851"/>
    </w:pPr>
  </w:style>
  <w:style w:type="character" w:customStyle="1" w:styleId="Web10">
    <w:name w:val="Web_Список_1 Знак"/>
    <w:link w:val="Web1"/>
    <w:rsid w:val="00F82F3D"/>
    <w:rPr>
      <w:rFonts w:ascii="Times New Roman" w:eastAsia="Times New Roman" w:hAnsi="Times New Roman" w:cs="Times New Roman"/>
      <w:sz w:val="24"/>
      <w:szCs w:val="24"/>
      <w:lang w:eastAsia="ru-RU"/>
    </w:rPr>
  </w:style>
  <w:style w:type="character" w:styleId="a8">
    <w:name w:val="Hyperlink"/>
    <w:uiPriority w:val="99"/>
    <w:unhideWhenUsed/>
    <w:rsid w:val="00F90F2D"/>
    <w:rPr>
      <w:color w:val="0000FF"/>
      <w:u w:val="single"/>
    </w:rPr>
  </w:style>
  <w:style w:type="paragraph" w:customStyle="1" w:styleId="a9">
    <w:name w:val="Нумерация таблиц"/>
    <w:basedOn w:val="a0"/>
    <w:next w:val="a0"/>
    <w:qFormat/>
    <w:rsid w:val="00F82F3D"/>
    <w:pPr>
      <w:spacing w:before="120" w:after="120"/>
    </w:pPr>
  </w:style>
  <w:style w:type="paragraph" w:customStyle="1" w:styleId="aa">
    <w:name w:val="Рисунок"/>
    <w:basedOn w:val="a0"/>
    <w:rsid w:val="00F82F3D"/>
    <w:pPr>
      <w:keepNext/>
      <w:keepLines/>
      <w:suppressLineNumbers/>
      <w:suppressAutoHyphens/>
      <w:spacing w:line="300" w:lineRule="auto"/>
      <w:jc w:val="center"/>
    </w:pPr>
  </w:style>
  <w:style w:type="paragraph" w:styleId="ab">
    <w:name w:val="Body Text"/>
    <w:aliases w:val="Основной текст Знак2,Основной текст Знак3,Основной текст Знак4,Основной текст Знак5,Основной текст Знак6,Основной текст Знак7,Основной текст Знак8"/>
    <w:basedOn w:val="a0"/>
    <w:link w:val="ac"/>
    <w:unhideWhenUsed/>
    <w:rsid w:val="00F82F3D"/>
    <w:pPr>
      <w:widowControl w:val="0"/>
      <w:suppressAutoHyphens/>
      <w:spacing w:after="120"/>
    </w:pPr>
    <w:rPr>
      <w:rFonts w:eastAsia="SimSun" w:cs="Mangal"/>
      <w:kern w:val="2"/>
      <w:lang w:eastAsia="zh-CN" w:bidi="hi-IN"/>
    </w:rPr>
  </w:style>
  <w:style w:type="character" w:customStyle="1" w:styleId="ac">
    <w:name w:val="Основной текст Знак"/>
    <w:aliases w:val="Основной текст Знак2 Знак,Основной текст Знак3 Знак,Основной текст Знак4 Знак,Основной текст Знак5 Знак,Основной текст Знак6 Знак,Основной текст Знак7 Знак,Основной текст Знак8 Знак"/>
    <w:basedOn w:val="a1"/>
    <w:link w:val="ab"/>
    <w:rsid w:val="00F82F3D"/>
    <w:rPr>
      <w:rFonts w:ascii="Times New Roman" w:eastAsia="SimSun" w:hAnsi="Times New Roman" w:cs="Mangal"/>
      <w:kern w:val="2"/>
      <w:sz w:val="24"/>
      <w:szCs w:val="24"/>
      <w:lang w:eastAsia="zh-CN" w:bidi="hi-IN"/>
    </w:rPr>
  </w:style>
  <w:style w:type="paragraph" w:customStyle="1" w:styleId="Web15">
    <w:name w:val="Стиль Web_Текст + Первая строка:  15 см"/>
    <w:basedOn w:val="a0"/>
    <w:rsid w:val="00F82F3D"/>
    <w:pPr>
      <w:spacing w:line="300" w:lineRule="auto"/>
      <w:ind w:firstLine="851"/>
    </w:pPr>
    <w:rPr>
      <w:szCs w:val="20"/>
    </w:rPr>
  </w:style>
  <w:style w:type="paragraph" w:customStyle="1" w:styleId="ad">
    <w:name w:val="Заголовок таблицы"/>
    <w:basedOn w:val="a0"/>
    <w:qFormat/>
    <w:rsid w:val="00F90F2D"/>
    <w:pPr>
      <w:ind w:firstLine="0"/>
      <w:jc w:val="center"/>
    </w:pPr>
    <w:rPr>
      <w:b/>
      <w:sz w:val="24"/>
    </w:rPr>
  </w:style>
  <w:style w:type="paragraph" w:customStyle="1" w:styleId="ASFKNormal">
    <w:name w:val="_ASFK_Normal"/>
    <w:link w:val="ASFKNormal0"/>
    <w:rsid w:val="00F82F3D"/>
    <w:pPr>
      <w:spacing w:before="120" w:after="60" w:line="240" w:lineRule="auto"/>
      <w:ind w:firstLine="567"/>
      <w:contextualSpacing/>
      <w:jc w:val="both"/>
    </w:pPr>
    <w:rPr>
      <w:rFonts w:ascii="Times New Roman" w:eastAsia="Times New Roman" w:hAnsi="Times New Roman" w:cs="Times New Roman"/>
      <w:sz w:val="24"/>
      <w:szCs w:val="20"/>
      <w:lang w:eastAsia="ru-RU"/>
    </w:rPr>
  </w:style>
  <w:style w:type="character" w:customStyle="1" w:styleId="ASFKNormal0">
    <w:name w:val="_ASFK_Normal Знак"/>
    <w:link w:val="ASFKNormal"/>
    <w:rsid w:val="00F82F3D"/>
    <w:rPr>
      <w:rFonts w:ascii="Times New Roman" w:eastAsia="Times New Roman" w:hAnsi="Times New Roman" w:cs="Times New Roman"/>
      <w:sz w:val="24"/>
      <w:szCs w:val="20"/>
      <w:lang w:eastAsia="ru-RU"/>
    </w:rPr>
  </w:style>
  <w:style w:type="paragraph" w:customStyle="1" w:styleId="ae">
    <w:name w:val="Стиль текста таблицы"/>
    <w:basedOn w:val="a0"/>
    <w:qFormat/>
    <w:rsid w:val="00F82F3D"/>
  </w:style>
  <w:style w:type="paragraph" w:customStyle="1" w:styleId="af">
    <w:name w:val="Текст по левому краю таблицы"/>
    <w:basedOn w:val="a0"/>
    <w:qFormat/>
    <w:rsid w:val="00F90F2D"/>
    <w:pPr>
      <w:spacing w:line="240" w:lineRule="auto"/>
      <w:ind w:firstLine="0"/>
      <w:jc w:val="left"/>
    </w:pPr>
    <w:rPr>
      <w:sz w:val="24"/>
    </w:rPr>
  </w:style>
  <w:style w:type="paragraph" w:styleId="af0">
    <w:name w:val="Balloon Text"/>
    <w:basedOn w:val="a0"/>
    <w:link w:val="af1"/>
    <w:uiPriority w:val="99"/>
    <w:unhideWhenUsed/>
    <w:rsid w:val="00F90F2D"/>
    <w:pPr>
      <w:spacing w:line="240" w:lineRule="auto"/>
    </w:pPr>
    <w:rPr>
      <w:rFonts w:ascii="Segoe UI" w:hAnsi="Segoe UI" w:cs="Segoe UI"/>
      <w:sz w:val="18"/>
      <w:szCs w:val="18"/>
    </w:rPr>
  </w:style>
  <w:style w:type="character" w:customStyle="1" w:styleId="af1">
    <w:name w:val="Текст выноски Знак"/>
    <w:basedOn w:val="a1"/>
    <w:link w:val="af0"/>
    <w:uiPriority w:val="99"/>
    <w:rsid w:val="00F90F2D"/>
    <w:rPr>
      <w:rFonts w:ascii="Segoe UI" w:eastAsia="Calibri" w:hAnsi="Segoe UI" w:cs="Segoe UI"/>
      <w:sz w:val="18"/>
      <w:szCs w:val="18"/>
    </w:rPr>
  </w:style>
  <w:style w:type="paragraph" w:styleId="af2">
    <w:name w:val="Document Map"/>
    <w:basedOn w:val="a0"/>
    <w:link w:val="af3"/>
    <w:uiPriority w:val="99"/>
    <w:unhideWhenUsed/>
    <w:rsid w:val="00F90F2D"/>
    <w:rPr>
      <w:rFonts w:ascii="Tahoma" w:hAnsi="Tahoma" w:cs="Tahoma"/>
      <w:sz w:val="16"/>
      <w:szCs w:val="16"/>
    </w:rPr>
  </w:style>
  <w:style w:type="character" w:customStyle="1" w:styleId="af3">
    <w:name w:val="Схема документа Знак"/>
    <w:basedOn w:val="a1"/>
    <w:link w:val="af2"/>
    <w:uiPriority w:val="99"/>
    <w:rsid w:val="00F90F2D"/>
    <w:rPr>
      <w:rFonts w:ascii="Tahoma" w:eastAsia="Calibri" w:hAnsi="Tahoma" w:cs="Tahoma"/>
      <w:sz w:val="16"/>
      <w:szCs w:val="16"/>
    </w:rPr>
  </w:style>
  <w:style w:type="character" w:styleId="af4">
    <w:name w:val="FollowedHyperlink"/>
    <w:basedOn w:val="a1"/>
    <w:uiPriority w:val="99"/>
    <w:semiHidden/>
    <w:unhideWhenUsed/>
    <w:rsid w:val="00642458"/>
    <w:rPr>
      <w:color w:val="800080" w:themeColor="followedHyperlink"/>
      <w:u w:val="single"/>
    </w:rPr>
  </w:style>
  <w:style w:type="paragraph" w:styleId="af5">
    <w:name w:val="Body Text Indent"/>
    <w:basedOn w:val="a0"/>
    <w:link w:val="af6"/>
    <w:uiPriority w:val="99"/>
    <w:semiHidden/>
    <w:unhideWhenUsed/>
    <w:rsid w:val="00C3700D"/>
    <w:pPr>
      <w:spacing w:after="120"/>
      <w:ind w:left="283"/>
    </w:pPr>
  </w:style>
  <w:style w:type="character" w:customStyle="1" w:styleId="af6">
    <w:name w:val="Основной текст с отступом Знак"/>
    <w:basedOn w:val="a1"/>
    <w:link w:val="af5"/>
    <w:uiPriority w:val="99"/>
    <w:semiHidden/>
    <w:rsid w:val="00C3700D"/>
    <w:rPr>
      <w:rFonts w:ascii="Times New Roman" w:eastAsia="Times New Roman" w:hAnsi="Times New Roman" w:cs="Times New Roman"/>
      <w:sz w:val="24"/>
      <w:szCs w:val="24"/>
      <w:lang w:eastAsia="ru-RU"/>
    </w:rPr>
  </w:style>
  <w:style w:type="paragraph" w:styleId="af7">
    <w:name w:val="caption"/>
    <w:aliases w:val="ON,Название объекта Знак1,ON Знак1,Название объекта Знак Знак,ON Знак Знак,ON Знак Знак Знак Знак Знак Знак,ON Знак Знак Знак Знак Знак1,ON Знак Знак Знак Знак,Название объекта Знак2,ON Знак2,ON Знак Знак Знак Знак Знак Знак Знак1,Ви6"/>
    <w:basedOn w:val="a0"/>
    <w:next w:val="a0"/>
    <w:link w:val="af8"/>
    <w:uiPriority w:val="99"/>
    <w:qFormat/>
    <w:rsid w:val="00DC7382"/>
    <w:pPr>
      <w:keepNext/>
      <w:keepLines/>
      <w:suppressAutoHyphens/>
      <w:spacing w:before="120" w:after="120" w:line="300" w:lineRule="auto"/>
    </w:pPr>
    <w:rPr>
      <w:rFonts w:ascii="Arial" w:hAnsi="Arial"/>
      <w:bCs/>
      <w:i/>
      <w:sz w:val="20"/>
    </w:rPr>
  </w:style>
  <w:style w:type="character" w:customStyle="1" w:styleId="af8">
    <w:name w:val="Название объекта Знак"/>
    <w:aliases w:val="ON Знак,Название объекта Знак1 Знак,ON Знак1 Знак,Название объекта Знак Знак Знак,ON Знак Знак Знак,ON Знак Знак Знак Знак Знак Знак Знак,ON Знак Знак Знак Знак Знак1 Знак,ON Знак Знак Знак Знак Знак,Название объекта Знак2 Знак"/>
    <w:link w:val="af7"/>
    <w:uiPriority w:val="99"/>
    <w:locked/>
    <w:rsid w:val="00DC7382"/>
    <w:rPr>
      <w:rFonts w:ascii="Arial" w:eastAsia="Times New Roman" w:hAnsi="Arial" w:cs="Times New Roman"/>
      <w:bCs/>
      <w:i/>
      <w:sz w:val="20"/>
      <w:szCs w:val="24"/>
      <w:lang w:eastAsia="ru-RU"/>
    </w:rPr>
  </w:style>
  <w:style w:type="character" w:styleId="af9">
    <w:name w:val="annotation reference"/>
    <w:uiPriority w:val="99"/>
    <w:unhideWhenUsed/>
    <w:rsid w:val="00F90F2D"/>
    <w:rPr>
      <w:sz w:val="16"/>
      <w:szCs w:val="16"/>
    </w:rPr>
  </w:style>
  <w:style w:type="paragraph" w:styleId="afa">
    <w:name w:val="annotation text"/>
    <w:basedOn w:val="a0"/>
    <w:link w:val="afb"/>
    <w:uiPriority w:val="99"/>
    <w:unhideWhenUsed/>
    <w:rsid w:val="00F90F2D"/>
    <w:pPr>
      <w:spacing w:line="240" w:lineRule="auto"/>
    </w:pPr>
    <w:rPr>
      <w:sz w:val="20"/>
      <w:szCs w:val="20"/>
    </w:rPr>
  </w:style>
  <w:style w:type="character" w:customStyle="1" w:styleId="afb">
    <w:name w:val="Текст примечания Знак"/>
    <w:basedOn w:val="a1"/>
    <w:link w:val="afa"/>
    <w:uiPriority w:val="99"/>
    <w:rsid w:val="00F90F2D"/>
    <w:rPr>
      <w:rFonts w:ascii="Times New Roman" w:eastAsia="Calibri" w:hAnsi="Times New Roman" w:cs="Times New Roman"/>
      <w:sz w:val="20"/>
      <w:szCs w:val="20"/>
    </w:rPr>
  </w:style>
  <w:style w:type="paragraph" w:styleId="afc">
    <w:name w:val="annotation subject"/>
    <w:basedOn w:val="afa"/>
    <w:next w:val="afa"/>
    <w:link w:val="afd"/>
    <w:uiPriority w:val="99"/>
    <w:unhideWhenUsed/>
    <w:rsid w:val="00F90F2D"/>
    <w:rPr>
      <w:b/>
      <w:bCs/>
    </w:rPr>
  </w:style>
  <w:style w:type="character" w:customStyle="1" w:styleId="afd">
    <w:name w:val="Тема примечания Знак"/>
    <w:basedOn w:val="afb"/>
    <w:link w:val="afc"/>
    <w:uiPriority w:val="99"/>
    <w:rsid w:val="00F90F2D"/>
    <w:rPr>
      <w:rFonts w:ascii="Times New Roman" w:eastAsia="Calibri" w:hAnsi="Times New Roman" w:cs="Times New Roman"/>
      <w:b/>
      <w:bCs/>
      <w:sz w:val="20"/>
      <w:szCs w:val="20"/>
    </w:rPr>
  </w:style>
  <w:style w:type="paragraph" w:styleId="afe">
    <w:name w:val="header"/>
    <w:basedOn w:val="a0"/>
    <w:link w:val="aff"/>
    <w:uiPriority w:val="99"/>
    <w:unhideWhenUsed/>
    <w:rsid w:val="006C6223"/>
    <w:pPr>
      <w:tabs>
        <w:tab w:val="center" w:pos="4677"/>
        <w:tab w:val="right" w:pos="9355"/>
      </w:tabs>
    </w:pPr>
  </w:style>
  <w:style w:type="character" w:customStyle="1" w:styleId="aff">
    <w:name w:val="Верхний колонтитул Знак"/>
    <w:basedOn w:val="a1"/>
    <w:link w:val="afe"/>
    <w:uiPriority w:val="99"/>
    <w:rsid w:val="006C6223"/>
    <w:rPr>
      <w:rFonts w:ascii="Times New Roman" w:eastAsia="Times New Roman" w:hAnsi="Times New Roman" w:cs="Times New Roman"/>
      <w:sz w:val="24"/>
      <w:szCs w:val="24"/>
      <w:lang w:eastAsia="ru-RU"/>
    </w:rPr>
  </w:style>
  <w:style w:type="paragraph" w:styleId="aff0">
    <w:name w:val="footer"/>
    <w:basedOn w:val="a0"/>
    <w:link w:val="aff1"/>
    <w:uiPriority w:val="99"/>
    <w:unhideWhenUsed/>
    <w:rsid w:val="006C6223"/>
    <w:pPr>
      <w:tabs>
        <w:tab w:val="center" w:pos="4677"/>
        <w:tab w:val="right" w:pos="9355"/>
      </w:tabs>
    </w:pPr>
  </w:style>
  <w:style w:type="character" w:customStyle="1" w:styleId="aff1">
    <w:name w:val="Нижний колонтитул Знак"/>
    <w:basedOn w:val="a1"/>
    <w:link w:val="aff0"/>
    <w:uiPriority w:val="99"/>
    <w:rsid w:val="006C6223"/>
    <w:rPr>
      <w:rFonts w:ascii="Times New Roman" w:eastAsia="Times New Roman" w:hAnsi="Times New Roman" w:cs="Times New Roman"/>
      <w:sz w:val="24"/>
      <w:szCs w:val="24"/>
      <w:lang w:eastAsia="ru-RU"/>
    </w:rPr>
  </w:style>
  <w:style w:type="paragraph" w:styleId="aff2">
    <w:name w:val="footnote text"/>
    <w:basedOn w:val="a0"/>
    <w:link w:val="aff3"/>
    <w:uiPriority w:val="99"/>
    <w:semiHidden/>
    <w:unhideWhenUsed/>
    <w:rsid w:val="006C6223"/>
    <w:rPr>
      <w:sz w:val="20"/>
      <w:szCs w:val="20"/>
    </w:rPr>
  </w:style>
  <w:style w:type="character" w:customStyle="1" w:styleId="aff3">
    <w:name w:val="Текст сноски Знак"/>
    <w:basedOn w:val="a1"/>
    <w:link w:val="aff2"/>
    <w:uiPriority w:val="99"/>
    <w:semiHidden/>
    <w:rsid w:val="006C6223"/>
    <w:rPr>
      <w:rFonts w:ascii="Times New Roman" w:eastAsia="Times New Roman" w:hAnsi="Times New Roman" w:cs="Times New Roman"/>
      <w:sz w:val="20"/>
      <w:szCs w:val="20"/>
      <w:lang w:eastAsia="ru-RU"/>
    </w:rPr>
  </w:style>
  <w:style w:type="character" w:styleId="aff4">
    <w:name w:val="footnote reference"/>
    <w:basedOn w:val="a1"/>
    <w:uiPriority w:val="99"/>
    <w:semiHidden/>
    <w:unhideWhenUsed/>
    <w:rsid w:val="006C6223"/>
    <w:rPr>
      <w:vertAlign w:val="superscript"/>
    </w:rPr>
  </w:style>
  <w:style w:type="character" w:customStyle="1" w:styleId="10">
    <w:name w:val="Заголовок 1 Знак"/>
    <w:basedOn w:val="a1"/>
    <w:link w:val="1"/>
    <w:uiPriority w:val="9"/>
    <w:rsid w:val="00F1063F"/>
    <w:rPr>
      <w:rFonts w:ascii="Times New Roman Полужирный" w:eastAsia="Malgun Gothic" w:hAnsi="Times New Roman Полужирный" w:cs="Times New Roman"/>
      <w:b/>
      <w:caps/>
      <w:sz w:val="32"/>
      <w:szCs w:val="32"/>
    </w:rPr>
  </w:style>
  <w:style w:type="character" w:customStyle="1" w:styleId="50">
    <w:name w:val="Заголовок 5 Знак"/>
    <w:basedOn w:val="a1"/>
    <w:link w:val="5"/>
    <w:rsid w:val="00F1063F"/>
    <w:rPr>
      <w:rFonts w:ascii="Arial" w:eastAsia="Calibri" w:hAnsi="Arial" w:cs="Times New Roman"/>
      <w:b/>
      <w:bCs/>
      <w:iCs/>
      <w:sz w:val="28"/>
      <w:szCs w:val="26"/>
    </w:rPr>
  </w:style>
  <w:style w:type="paragraph" w:customStyle="1" w:styleId="ASFKTablenorm">
    <w:name w:val="_ASFK_Table_norm"/>
    <w:rsid w:val="00F90F2D"/>
    <w:pPr>
      <w:spacing w:before="60" w:after="60" w:line="240" w:lineRule="auto"/>
      <w:contextualSpacing/>
      <w:jc w:val="both"/>
    </w:pPr>
    <w:rPr>
      <w:rFonts w:ascii="Times New Roman" w:eastAsia="Times New Roman" w:hAnsi="Times New Roman" w:cs="Times New Roman"/>
      <w:lang w:eastAsia="ru-RU"/>
    </w:rPr>
  </w:style>
  <w:style w:type="paragraph" w:customStyle="1" w:styleId="MGCommon">
    <w:name w:val="MG_Common"/>
    <w:basedOn w:val="a0"/>
    <w:qFormat/>
    <w:rsid w:val="00F90F2D"/>
    <w:rPr>
      <w:rFonts w:eastAsia="MS Mincho"/>
      <w:szCs w:val="20"/>
      <w:lang w:val="x-none" w:eastAsia="ko-KR"/>
    </w:rPr>
  </w:style>
  <w:style w:type="paragraph" w:customStyle="1" w:styleId="MGbeflist">
    <w:name w:val="MG_bef_list"/>
    <w:basedOn w:val="MGCommon"/>
    <w:next w:val="MGCommon"/>
    <w:rsid w:val="00F90F2D"/>
    <w:pPr>
      <w:keepNext/>
    </w:pPr>
  </w:style>
  <w:style w:type="paragraph" w:customStyle="1" w:styleId="MGlisto">
    <w:name w:val="MG_list_o"/>
    <w:basedOn w:val="MGCommon"/>
    <w:rsid w:val="00F90F2D"/>
    <w:pPr>
      <w:numPr>
        <w:numId w:val="22"/>
      </w:numPr>
      <w:tabs>
        <w:tab w:val="left" w:pos="992"/>
      </w:tabs>
    </w:pPr>
  </w:style>
  <w:style w:type="paragraph" w:customStyle="1" w:styleId="OTRTableListNum">
    <w:name w:val="OTR_Table_List_Num"/>
    <w:basedOn w:val="a0"/>
    <w:rsid w:val="00F90F2D"/>
    <w:pPr>
      <w:numPr>
        <w:numId w:val="23"/>
      </w:numPr>
      <w:spacing w:before="60" w:after="60" w:line="240" w:lineRule="auto"/>
      <w:jc w:val="left"/>
    </w:pPr>
    <w:rPr>
      <w:rFonts w:ascii="SimSun" w:eastAsia="SimSun" w:hAnsi="SimSun" w:cs="SimSun"/>
      <w:sz w:val="22"/>
      <w:szCs w:val="20"/>
      <w:lang w:val="x-none" w:eastAsia="x-none"/>
    </w:rPr>
  </w:style>
  <w:style w:type="paragraph" w:styleId="a">
    <w:name w:val="List Paragraph"/>
    <w:aliases w:val="Списки,Bullet List,FooterText,numbered,Абзац списка нумерованный,Маркер,Маркированный список 1"/>
    <w:basedOn w:val="a0"/>
    <w:uiPriority w:val="34"/>
    <w:qFormat/>
    <w:rsid w:val="00F90F2D"/>
    <w:pPr>
      <w:numPr>
        <w:numId w:val="24"/>
      </w:numPr>
      <w:contextualSpacing/>
    </w:pPr>
    <w:rPr>
      <w:szCs w:val="20"/>
      <w:lang w:val="x-none" w:eastAsia="x-none"/>
    </w:rPr>
  </w:style>
  <w:style w:type="character" w:styleId="aff5">
    <w:name w:val="Emphasis"/>
    <w:uiPriority w:val="20"/>
    <w:qFormat/>
    <w:rsid w:val="00F90F2D"/>
    <w:rPr>
      <w:i/>
      <w:iCs/>
    </w:rPr>
  </w:style>
  <w:style w:type="paragraph" w:customStyle="1" w:styleId="aff6">
    <w:name w:val="Навание раздела"/>
    <w:basedOn w:val="a0"/>
    <w:qFormat/>
    <w:rsid w:val="00F90F2D"/>
    <w:pPr>
      <w:spacing w:before="240" w:after="240"/>
      <w:ind w:firstLine="0"/>
      <w:jc w:val="center"/>
    </w:pPr>
    <w:rPr>
      <w:b/>
    </w:rPr>
  </w:style>
  <w:style w:type="paragraph" w:customStyle="1" w:styleId="aff7">
    <w:name w:val="Наименование таблицы"/>
    <w:basedOn w:val="a0"/>
    <w:next w:val="a0"/>
    <w:qFormat/>
    <w:rsid w:val="00F90F2D"/>
    <w:pPr>
      <w:spacing w:before="120" w:after="120"/>
      <w:ind w:firstLine="0"/>
      <w:jc w:val="left"/>
    </w:pPr>
    <w:rPr>
      <w:i/>
    </w:rPr>
  </w:style>
  <w:style w:type="paragraph" w:customStyle="1" w:styleId="aff8">
    <w:name w:val="Текст по центру таблицы"/>
    <w:basedOn w:val="a0"/>
    <w:qFormat/>
    <w:rsid w:val="00F90F2D"/>
    <w:pPr>
      <w:spacing w:line="240" w:lineRule="auto"/>
      <w:ind w:firstLine="0"/>
      <w:jc w:val="center"/>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9241">
      <w:bodyDiv w:val="1"/>
      <w:marLeft w:val="0"/>
      <w:marRight w:val="0"/>
      <w:marTop w:val="0"/>
      <w:marBottom w:val="0"/>
      <w:divBdr>
        <w:top w:val="none" w:sz="0" w:space="0" w:color="auto"/>
        <w:left w:val="none" w:sz="0" w:space="0" w:color="auto"/>
        <w:bottom w:val="none" w:sz="0" w:space="0" w:color="auto"/>
        <w:right w:val="none" w:sz="0" w:space="0" w:color="auto"/>
      </w:divBdr>
    </w:div>
    <w:div w:id="10958945">
      <w:bodyDiv w:val="1"/>
      <w:marLeft w:val="0"/>
      <w:marRight w:val="0"/>
      <w:marTop w:val="0"/>
      <w:marBottom w:val="0"/>
      <w:divBdr>
        <w:top w:val="none" w:sz="0" w:space="0" w:color="auto"/>
        <w:left w:val="none" w:sz="0" w:space="0" w:color="auto"/>
        <w:bottom w:val="none" w:sz="0" w:space="0" w:color="auto"/>
        <w:right w:val="none" w:sz="0" w:space="0" w:color="auto"/>
      </w:divBdr>
    </w:div>
    <w:div w:id="115221481">
      <w:bodyDiv w:val="1"/>
      <w:marLeft w:val="0"/>
      <w:marRight w:val="0"/>
      <w:marTop w:val="0"/>
      <w:marBottom w:val="0"/>
      <w:divBdr>
        <w:top w:val="none" w:sz="0" w:space="0" w:color="auto"/>
        <w:left w:val="none" w:sz="0" w:space="0" w:color="auto"/>
        <w:bottom w:val="none" w:sz="0" w:space="0" w:color="auto"/>
        <w:right w:val="none" w:sz="0" w:space="0" w:color="auto"/>
      </w:divBdr>
    </w:div>
    <w:div w:id="146016103">
      <w:bodyDiv w:val="1"/>
      <w:marLeft w:val="0"/>
      <w:marRight w:val="0"/>
      <w:marTop w:val="0"/>
      <w:marBottom w:val="0"/>
      <w:divBdr>
        <w:top w:val="none" w:sz="0" w:space="0" w:color="auto"/>
        <w:left w:val="none" w:sz="0" w:space="0" w:color="auto"/>
        <w:bottom w:val="none" w:sz="0" w:space="0" w:color="auto"/>
        <w:right w:val="none" w:sz="0" w:space="0" w:color="auto"/>
      </w:divBdr>
    </w:div>
    <w:div w:id="191698051">
      <w:bodyDiv w:val="1"/>
      <w:marLeft w:val="0"/>
      <w:marRight w:val="0"/>
      <w:marTop w:val="0"/>
      <w:marBottom w:val="0"/>
      <w:divBdr>
        <w:top w:val="none" w:sz="0" w:space="0" w:color="auto"/>
        <w:left w:val="none" w:sz="0" w:space="0" w:color="auto"/>
        <w:bottom w:val="none" w:sz="0" w:space="0" w:color="auto"/>
        <w:right w:val="none" w:sz="0" w:space="0" w:color="auto"/>
      </w:divBdr>
    </w:div>
    <w:div w:id="323439052">
      <w:bodyDiv w:val="1"/>
      <w:marLeft w:val="0"/>
      <w:marRight w:val="0"/>
      <w:marTop w:val="0"/>
      <w:marBottom w:val="0"/>
      <w:divBdr>
        <w:top w:val="none" w:sz="0" w:space="0" w:color="auto"/>
        <w:left w:val="none" w:sz="0" w:space="0" w:color="auto"/>
        <w:bottom w:val="none" w:sz="0" w:space="0" w:color="auto"/>
        <w:right w:val="none" w:sz="0" w:space="0" w:color="auto"/>
      </w:divBdr>
    </w:div>
    <w:div w:id="324020253">
      <w:bodyDiv w:val="1"/>
      <w:marLeft w:val="0"/>
      <w:marRight w:val="0"/>
      <w:marTop w:val="0"/>
      <w:marBottom w:val="0"/>
      <w:divBdr>
        <w:top w:val="none" w:sz="0" w:space="0" w:color="auto"/>
        <w:left w:val="none" w:sz="0" w:space="0" w:color="auto"/>
        <w:bottom w:val="none" w:sz="0" w:space="0" w:color="auto"/>
        <w:right w:val="none" w:sz="0" w:space="0" w:color="auto"/>
      </w:divBdr>
    </w:div>
    <w:div w:id="457838045">
      <w:bodyDiv w:val="1"/>
      <w:marLeft w:val="0"/>
      <w:marRight w:val="0"/>
      <w:marTop w:val="0"/>
      <w:marBottom w:val="0"/>
      <w:divBdr>
        <w:top w:val="none" w:sz="0" w:space="0" w:color="auto"/>
        <w:left w:val="none" w:sz="0" w:space="0" w:color="auto"/>
        <w:bottom w:val="none" w:sz="0" w:space="0" w:color="auto"/>
        <w:right w:val="none" w:sz="0" w:space="0" w:color="auto"/>
      </w:divBdr>
    </w:div>
    <w:div w:id="593630350">
      <w:bodyDiv w:val="1"/>
      <w:marLeft w:val="0"/>
      <w:marRight w:val="0"/>
      <w:marTop w:val="0"/>
      <w:marBottom w:val="0"/>
      <w:divBdr>
        <w:top w:val="none" w:sz="0" w:space="0" w:color="auto"/>
        <w:left w:val="none" w:sz="0" w:space="0" w:color="auto"/>
        <w:bottom w:val="none" w:sz="0" w:space="0" w:color="auto"/>
        <w:right w:val="none" w:sz="0" w:space="0" w:color="auto"/>
      </w:divBdr>
    </w:div>
    <w:div w:id="658114287">
      <w:bodyDiv w:val="1"/>
      <w:marLeft w:val="0"/>
      <w:marRight w:val="0"/>
      <w:marTop w:val="0"/>
      <w:marBottom w:val="0"/>
      <w:divBdr>
        <w:top w:val="none" w:sz="0" w:space="0" w:color="auto"/>
        <w:left w:val="none" w:sz="0" w:space="0" w:color="auto"/>
        <w:bottom w:val="none" w:sz="0" w:space="0" w:color="auto"/>
        <w:right w:val="none" w:sz="0" w:space="0" w:color="auto"/>
      </w:divBdr>
    </w:div>
    <w:div w:id="746658915">
      <w:bodyDiv w:val="1"/>
      <w:marLeft w:val="0"/>
      <w:marRight w:val="0"/>
      <w:marTop w:val="0"/>
      <w:marBottom w:val="0"/>
      <w:divBdr>
        <w:top w:val="none" w:sz="0" w:space="0" w:color="auto"/>
        <w:left w:val="none" w:sz="0" w:space="0" w:color="auto"/>
        <w:bottom w:val="none" w:sz="0" w:space="0" w:color="auto"/>
        <w:right w:val="none" w:sz="0" w:space="0" w:color="auto"/>
      </w:divBdr>
    </w:div>
    <w:div w:id="783620496">
      <w:bodyDiv w:val="1"/>
      <w:marLeft w:val="0"/>
      <w:marRight w:val="0"/>
      <w:marTop w:val="0"/>
      <w:marBottom w:val="0"/>
      <w:divBdr>
        <w:top w:val="none" w:sz="0" w:space="0" w:color="auto"/>
        <w:left w:val="none" w:sz="0" w:space="0" w:color="auto"/>
        <w:bottom w:val="none" w:sz="0" w:space="0" w:color="auto"/>
        <w:right w:val="none" w:sz="0" w:space="0" w:color="auto"/>
      </w:divBdr>
    </w:div>
    <w:div w:id="804349042">
      <w:bodyDiv w:val="1"/>
      <w:marLeft w:val="0"/>
      <w:marRight w:val="0"/>
      <w:marTop w:val="0"/>
      <w:marBottom w:val="0"/>
      <w:divBdr>
        <w:top w:val="none" w:sz="0" w:space="0" w:color="auto"/>
        <w:left w:val="none" w:sz="0" w:space="0" w:color="auto"/>
        <w:bottom w:val="none" w:sz="0" w:space="0" w:color="auto"/>
        <w:right w:val="none" w:sz="0" w:space="0" w:color="auto"/>
      </w:divBdr>
    </w:div>
    <w:div w:id="874997828">
      <w:bodyDiv w:val="1"/>
      <w:marLeft w:val="0"/>
      <w:marRight w:val="0"/>
      <w:marTop w:val="0"/>
      <w:marBottom w:val="0"/>
      <w:divBdr>
        <w:top w:val="none" w:sz="0" w:space="0" w:color="auto"/>
        <w:left w:val="none" w:sz="0" w:space="0" w:color="auto"/>
        <w:bottom w:val="none" w:sz="0" w:space="0" w:color="auto"/>
        <w:right w:val="none" w:sz="0" w:space="0" w:color="auto"/>
      </w:divBdr>
    </w:div>
    <w:div w:id="1033576444">
      <w:bodyDiv w:val="1"/>
      <w:marLeft w:val="0"/>
      <w:marRight w:val="0"/>
      <w:marTop w:val="0"/>
      <w:marBottom w:val="0"/>
      <w:divBdr>
        <w:top w:val="none" w:sz="0" w:space="0" w:color="auto"/>
        <w:left w:val="none" w:sz="0" w:space="0" w:color="auto"/>
        <w:bottom w:val="none" w:sz="0" w:space="0" w:color="auto"/>
        <w:right w:val="none" w:sz="0" w:space="0" w:color="auto"/>
      </w:divBdr>
    </w:div>
    <w:div w:id="1054163464">
      <w:bodyDiv w:val="1"/>
      <w:marLeft w:val="0"/>
      <w:marRight w:val="0"/>
      <w:marTop w:val="0"/>
      <w:marBottom w:val="0"/>
      <w:divBdr>
        <w:top w:val="none" w:sz="0" w:space="0" w:color="auto"/>
        <w:left w:val="none" w:sz="0" w:space="0" w:color="auto"/>
        <w:bottom w:val="none" w:sz="0" w:space="0" w:color="auto"/>
        <w:right w:val="none" w:sz="0" w:space="0" w:color="auto"/>
      </w:divBdr>
    </w:div>
    <w:div w:id="1067261193">
      <w:bodyDiv w:val="1"/>
      <w:marLeft w:val="0"/>
      <w:marRight w:val="0"/>
      <w:marTop w:val="0"/>
      <w:marBottom w:val="0"/>
      <w:divBdr>
        <w:top w:val="none" w:sz="0" w:space="0" w:color="auto"/>
        <w:left w:val="none" w:sz="0" w:space="0" w:color="auto"/>
        <w:bottom w:val="none" w:sz="0" w:space="0" w:color="auto"/>
        <w:right w:val="none" w:sz="0" w:space="0" w:color="auto"/>
      </w:divBdr>
    </w:div>
    <w:div w:id="1122112287">
      <w:bodyDiv w:val="1"/>
      <w:marLeft w:val="0"/>
      <w:marRight w:val="0"/>
      <w:marTop w:val="0"/>
      <w:marBottom w:val="0"/>
      <w:divBdr>
        <w:top w:val="none" w:sz="0" w:space="0" w:color="auto"/>
        <w:left w:val="none" w:sz="0" w:space="0" w:color="auto"/>
        <w:bottom w:val="none" w:sz="0" w:space="0" w:color="auto"/>
        <w:right w:val="none" w:sz="0" w:space="0" w:color="auto"/>
      </w:divBdr>
    </w:div>
    <w:div w:id="1198660962">
      <w:bodyDiv w:val="1"/>
      <w:marLeft w:val="0"/>
      <w:marRight w:val="0"/>
      <w:marTop w:val="0"/>
      <w:marBottom w:val="0"/>
      <w:divBdr>
        <w:top w:val="none" w:sz="0" w:space="0" w:color="auto"/>
        <w:left w:val="none" w:sz="0" w:space="0" w:color="auto"/>
        <w:bottom w:val="none" w:sz="0" w:space="0" w:color="auto"/>
        <w:right w:val="none" w:sz="0" w:space="0" w:color="auto"/>
      </w:divBdr>
    </w:div>
    <w:div w:id="1257593097">
      <w:bodyDiv w:val="1"/>
      <w:marLeft w:val="0"/>
      <w:marRight w:val="0"/>
      <w:marTop w:val="0"/>
      <w:marBottom w:val="0"/>
      <w:divBdr>
        <w:top w:val="none" w:sz="0" w:space="0" w:color="auto"/>
        <w:left w:val="none" w:sz="0" w:space="0" w:color="auto"/>
        <w:bottom w:val="none" w:sz="0" w:space="0" w:color="auto"/>
        <w:right w:val="none" w:sz="0" w:space="0" w:color="auto"/>
      </w:divBdr>
    </w:div>
    <w:div w:id="1294554195">
      <w:bodyDiv w:val="1"/>
      <w:marLeft w:val="0"/>
      <w:marRight w:val="0"/>
      <w:marTop w:val="0"/>
      <w:marBottom w:val="0"/>
      <w:divBdr>
        <w:top w:val="none" w:sz="0" w:space="0" w:color="auto"/>
        <w:left w:val="none" w:sz="0" w:space="0" w:color="auto"/>
        <w:bottom w:val="none" w:sz="0" w:space="0" w:color="auto"/>
        <w:right w:val="none" w:sz="0" w:space="0" w:color="auto"/>
      </w:divBdr>
    </w:div>
    <w:div w:id="1329750917">
      <w:bodyDiv w:val="1"/>
      <w:marLeft w:val="0"/>
      <w:marRight w:val="0"/>
      <w:marTop w:val="0"/>
      <w:marBottom w:val="0"/>
      <w:divBdr>
        <w:top w:val="none" w:sz="0" w:space="0" w:color="auto"/>
        <w:left w:val="none" w:sz="0" w:space="0" w:color="auto"/>
        <w:bottom w:val="none" w:sz="0" w:space="0" w:color="auto"/>
        <w:right w:val="none" w:sz="0" w:space="0" w:color="auto"/>
      </w:divBdr>
    </w:div>
    <w:div w:id="1352798401">
      <w:bodyDiv w:val="1"/>
      <w:marLeft w:val="0"/>
      <w:marRight w:val="0"/>
      <w:marTop w:val="0"/>
      <w:marBottom w:val="0"/>
      <w:divBdr>
        <w:top w:val="none" w:sz="0" w:space="0" w:color="auto"/>
        <w:left w:val="none" w:sz="0" w:space="0" w:color="auto"/>
        <w:bottom w:val="none" w:sz="0" w:space="0" w:color="auto"/>
        <w:right w:val="none" w:sz="0" w:space="0" w:color="auto"/>
      </w:divBdr>
    </w:div>
    <w:div w:id="1431202057">
      <w:bodyDiv w:val="1"/>
      <w:marLeft w:val="0"/>
      <w:marRight w:val="0"/>
      <w:marTop w:val="0"/>
      <w:marBottom w:val="0"/>
      <w:divBdr>
        <w:top w:val="none" w:sz="0" w:space="0" w:color="auto"/>
        <w:left w:val="none" w:sz="0" w:space="0" w:color="auto"/>
        <w:bottom w:val="none" w:sz="0" w:space="0" w:color="auto"/>
        <w:right w:val="none" w:sz="0" w:space="0" w:color="auto"/>
      </w:divBdr>
    </w:div>
    <w:div w:id="1469784283">
      <w:bodyDiv w:val="1"/>
      <w:marLeft w:val="0"/>
      <w:marRight w:val="0"/>
      <w:marTop w:val="0"/>
      <w:marBottom w:val="0"/>
      <w:divBdr>
        <w:top w:val="none" w:sz="0" w:space="0" w:color="auto"/>
        <w:left w:val="none" w:sz="0" w:space="0" w:color="auto"/>
        <w:bottom w:val="none" w:sz="0" w:space="0" w:color="auto"/>
        <w:right w:val="none" w:sz="0" w:space="0" w:color="auto"/>
      </w:divBdr>
    </w:div>
    <w:div w:id="1481770823">
      <w:bodyDiv w:val="1"/>
      <w:marLeft w:val="0"/>
      <w:marRight w:val="0"/>
      <w:marTop w:val="0"/>
      <w:marBottom w:val="0"/>
      <w:divBdr>
        <w:top w:val="none" w:sz="0" w:space="0" w:color="auto"/>
        <w:left w:val="none" w:sz="0" w:space="0" w:color="auto"/>
        <w:bottom w:val="none" w:sz="0" w:space="0" w:color="auto"/>
        <w:right w:val="none" w:sz="0" w:space="0" w:color="auto"/>
      </w:divBdr>
    </w:div>
    <w:div w:id="1557617467">
      <w:bodyDiv w:val="1"/>
      <w:marLeft w:val="0"/>
      <w:marRight w:val="0"/>
      <w:marTop w:val="0"/>
      <w:marBottom w:val="0"/>
      <w:divBdr>
        <w:top w:val="none" w:sz="0" w:space="0" w:color="auto"/>
        <w:left w:val="none" w:sz="0" w:space="0" w:color="auto"/>
        <w:bottom w:val="none" w:sz="0" w:space="0" w:color="auto"/>
        <w:right w:val="none" w:sz="0" w:space="0" w:color="auto"/>
      </w:divBdr>
    </w:div>
    <w:div w:id="1616330705">
      <w:bodyDiv w:val="1"/>
      <w:marLeft w:val="0"/>
      <w:marRight w:val="0"/>
      <w:marTop w:val="0"/>
      <w:marBottom w:val="0"/>
      <w:divBdr>
        <w:top w:val="none" w:sz="0" w:space="0" w:color="auto"/>
        <w:left w:val="none" w:sz="0" w:space="0" w:color="auto"/>
        <w:bottom w:val="none" w:sz="0" w:space="0" w:color="auto"/>
        <w:right w:val="none" w:sz="0" w:space="0" w:color="auto"/>
      </w:divBdr>
    </w:div>
    <w:div w:id="1619796411">
      <w:bodyDiv w:val="1"/>
      <w:marLeft w:val="0"/>
      <w:marRight w:val="0"/>
      <w:marTop w:val="0"/>
      <w:marBottom w:val="0"/>
      <w:divBdr>
        <w:top w:val="none" w:sz="0" w:space="0" w:color="auto"/>
        <w:left w:val="none" w:sz="0" w:space="0" w:color="auto"/>
        <w:bottom w:val="none" w:sz="0" w:space="0" w:color="auto"/>
        <w:right w:val="none" w:sz="0" w:space="0" w:color="auto"/>
      </w:divBdr>
    </w:div>
    <w:div w:id="1630017552">
      <w:bodyDiv w:val="1"/>
      <w:marLeft w:val="0"/>
      <w:marRight w:val="0"/>
      <w:marTop w:val="0"/>
      <w:marBottom w:val="0"/>
      <w:divBdr>
        <w:top w:val="none" w:sz="0" w:space="0" w:color="auto"/>
        <w:left w:val="none" w:sz="0" w:space="0" w:color="auto"/>
        <w:bottom w:val="none" w:sz="0" w:space="0" w:color="auto"/>
        <w:right w:val="none" w:sz="0" w:space="0" w:color="auto"/>
      </w:divBdr>
    </w:div>
    <w:div w:id="1637107487">
      <w:bodyDiv w:val="1"/>
      <w:marLeft w:val="0"/>
      <w:marRight w:val="0"/>
      <w:marTop w:val="0"/>
      <w:marBottom w:val="0"/>
      <w:divBdr>
        <w:top w:val="none" w:sz="0" w:space="0" w:color="auto"/>
        <w:left w:val="none" w:sz="0" w:space="0" w:color="auto"/>
        <w:bottom w:val="none" w:sz="0" w:space="0" w:color="auto"/>
        <w:right w:val="none" w:sz="0" w:space="0" w:color="auto"/>
      </w:divBdr>
    </w:div>
    <w:div w:id="1650284516">
      <w:bodyDiv w:val="1"/>
      <w:marLeft w:val="0"/>
      <w:marRight w:val="0"/>
      <w:marTop w:val="0"/>
      <w:marBottom w:val="0"/>
      <w:divBdr>
        <w:top w:val="none" w:sz="0" w:space="0" w:color="auto"/>
        <w:left w:val="none" w:sz="0" w:space="0" w:color="auto"/>
        <w:bottom w:val="none" w:sz="0" w:space="0" w:color="auto"/>
        <w:right w:val="none" w:sz="0" w:space="0" w:color="auto"/>
      </w:divBdr>
    </w:div>
    <w:div w:id="1731922546">
      <w:bodyDiv w:val="1"/>
      <w:marLeft w:val="0"/>
      <w:marRight w:val="0"/>
      <w:marTop w:val="0"/>
      <w:marBottom w:val="0"/>
      <w:divBdr>
        <w:top w:val="none" w:sz="0" w:space="0" w:color="auto"/>
        <w:left w:val="none" w:sz="0" w:space="0" w:color="auto"/>
        <w:bottom w:val="none" w:sz="0" w:space="0" w:color="auto"/>
        <w:right w:val="none" w:sz="0" w:space="0" w:color="auto"/>
      </w:divBdr>
    </w:div>
    <w:div w:id="1764718135">
      <w:bodyDiv w:val="1"/>
      <w:marLeft w:val="0"/>
      <w:marRight w:val="0"/>
      <w:marTop w:val="0"/>
      <w:marBottom w:val="0"/>
      <w:divBdr>
        <w:top w:val="none" w:sz="0" w:space="0" w:color="auto"/>
        <w:left w:val="none" w:sz="0" w:space="0" w:color="auto"/>
        <w:bottom w:val="none" w:sz="0" w:space="0" w:color="auto"/>
        <w:right w:val="none" w:sz="0" w:space="0" w:color="auto"/>
      </w:divBdr>
    </w:div>
    <w:div w:id="1928272810">
      <w:bodyDiv w:val="1"/>
      <w:marLeft w:val="0"/>
      <w:marRight w:val="0"/>
      <w:marTop w:val="0"/>
      <w:marBottom w:val="0"/>
      <w:divBdr>
        <w:top w:val="none" w:sz="0" w:space="0" w:color="auto"/>
        <w:left w:val="none" w:sz="0" w:space="0" w:color="auto"/>
        <w:bottom w:val="none" w:sz="0" w:space="0" w:color="auto"/>
        <w:right w:val="none" w:sz="0" w:space="0" w:color="auto"/>
      </w:divBdr>
    </w:div>
    <w:div w:id="1939022807">
      <w:bodyDiv w:val="1"/>
      <w:marLeft w:val="0"/>
      <w:marRight w:val="0"/>
      <w:marTop w:val="0"/>
      <w:marBottom w:val="0"/>
      <w:divBdr>
        <w:top w:val="none" w:sz="0" w:space="0" w:color="auto"/>
        <w:left w:val="none" w:sz="0" w:space="0" w:color="auto"/>
        <w:bottom w:val="none" w:sz="0" w:space="0" w:color="auto"/>
        <w:right w:val="none" w:sz="0" w:space="0" w:color="auto"/>
      </w:divBdr>
    </w:div>
    <w:div w:id="1958442388">
      <w:bodyDiv w:val="1"/>
      <w:marLeft w:val="0"/>
      <w:marRight w:val="0"/>
      <w:marTop w:val="0"/>
      <w:marBottom w:val="0"/>
      <w:divBdr>
        <w:top w:val="none" w:sz="0" w:space="0" w:color="auto"/>
        <w:left w:val="none" w:sz="0" w:space="0" w:color="auto"/>
        <w:bottom w:val="none" w:sz="0" w:space="0" w:color="auto"/>
        <w:right w:val="none" w:sz="0" w:space="0" w:color="auto"/>
      </w:divBdr>
    </w:div>
    <w:div w:id="2000958733">
      <w:bodyDiv w:val="1"/>
      <w:marLeft w:val="0"/>
      <w:marRight w:val="0"/>
      <w:marTop w:val="0"/>
      <w:marBottom w:val="0"/>
      <w:divBdr>
        <w:top w:val="none" w:sz="0" w:space="0" w:color="auto"/>
        <w:left w:val="none" w:sz="0" w:space="0" w:color="auto"/>
        <w:bottom w:val="none" w:sz="0" w:space="0" w:color="auto"/>
        <w:right w:val="none" w:sz="0" w:space="0" w:color="auto"/>
      </w:divBdr>
    </w:div>
    <w:div w:id="2034721868">
      <w:bodyDiv w:val="1"/>
      <w:marLeft w:val="0"/>
      <w:marRight w:val="0"/>
      <w:marTop w:val="0"/>
      <w:marBottom w:val="0"/>
      <w:divBdr>
        <w:top w:val="none" w:sz="0" w:space="0" w:color="auto"/>
        <w:left w:val="none" w:sz="0" w:space="0" w:color="auto"/>
        <w:bottom w:val="none" w:sz="0" w:space="0" w:color="auto"/>
        <w:right w:val="none" w:sz="0" w:space="0" w:color="auto"/>
      </w:divBdr>
    </w:div>
    <w:div w:id="2052028358">
      <w:bodyDiv w:val="1"/>
      <w:marLeft w:val="0"/>
      <w:marRight w:val="0"/>
      <w:marTop w:val="0"/>
      <w:marBottom w:val="0"/>
      <w:divBdr>
        <w:top w:val="none" w:sz="0" w:space="0" w:color="auto"/>
        <w:left w:val="none" w:sz="0" w:space="0" w:color="auto"/>
        <w:bottom w:val="none" w:sz="0" w:space="0" w:color="auto"/>
        <w:right w:val="none" w:sz="0" w:space="0" w:color="auto"/>
      </w:divBdr>
    </w:div>
    <w:div w:id="2112161434">
      <w:bodyDiv w:val="1"/>
      <w:marLeft w:val="0"/>
      <w:marRight w:val="0"/>
      <w:marTop w:val="0"/>
      <w:marBottom w:val="0"/>
      <w:divBdr>
        <w:top w:val="none" w:sz="0" w:space="0" w:color="auto"/>
        <w:left w:val="none" w:sz="0" w:space="0" w:color="auto"/>
        <w:bottom w:val="none" w:sz="0" w:space="0" w:color="auto"/>
        <w:right w:val="none" w:sz="0" w:space="0" w:color="auto"/>
      </w:divBdr>
    </w:div>
    <w:div w:id="212457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2.png"/><Relationship Id="rId72"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hyperlink" Target="http://budget.mosreg.ru"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yperlink" Target="mailto:nsihelp@krista.ru"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7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1096;&#1072;&#1073;&#1083;&#1086;&#1085;&#1099;%20&#1076;&#1083;&#1103;%20word\&#1064;&#1072;&#1073;&#1083;&#1086;&#1085;&#1099;\&#1064;&#1072;&#1073;&#1083;&#1086;&#1085;%20&#1076;&#1083;&#1103;%20&#1076;&#1086;&#1082;&#1091;&#1084;&#1077;&#1085;&#1090;&#1072;&#1094;&#1080;&#1080;%20-%20&#1052;&#105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08B27-B686-41F4-A21C-0B182C18A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для документации - МО.dot</Template>
  <TotalTime>14</TotalTime>
  <Pages>35</Pages>
  <Words>6123</Words>
  <Characters>34905</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barynkina</dc:creator>
  <cp:lastModifiedBy>1</cp:lastModifiedBy>
  <cp:revision>8</cp:revision>
  <dcterms:created xsi:type="dcterms:W3CDTF">2018-04-23T09:10:00Z</dcterms:created>
  <dcterms:modified xsi:type="dcterms:W3CDTF">2018-04-24T07:04:00Z</dcterms:modified>
</cp:coreProperties>
</file>